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0C2587" w14:textId="67179C3D" w:rsidR="006325A5" w:rsidRPr="005E6984" w:rsidRDefault="00476F25" w:rsidP="006325A5">
      <w:pPr>
        <w:rPr>
          <w:b/>
          <w:sz w:val="28"/>
          <w:lang w:val="en-CA"/>
        </w:rPr>
      </w:pPr>
      <w:bookmarkStart w:id="0" w:name="_GoBack"/>
      <w:bookmarkEnd w:id="0"/>
      <w:r>
        <w:rPr>
          <w:b/>
          <w:sz w:val="28"/>
          <w:lang w:val="en-CA"/>
        </w:rPr>
        <w:t xml:space="preserve">Research-Finance </w:t>
      </w:r>
      <w:r w:rsidR="006325A5" w:rsidRPr="005E6984">
        <w:rPr>
          <w:b/>
          <w:sz w:val="28"/>
          <w:lang w:val="en-CA"/>
        </w:rPr>
        <w:t>Review</w:t>
      </w:r>
    </w:p>
    <w:p w14:paraId="417CE02E" w14:textId="77777777" w:rsidR="004D393B" w:rsidRDefault="004D393B" w:rsidP="004D393B">
      <w:pPr>
        <w:outlineLvl w:val="0"/>
        <w:rPr>
          <w:b/>
          <w:lang w:val="en-CA"/>
        </w:rPr>
      </w:pPr>
    </w:p>
    <w:p w14:paraId="08D095B1" w14:textId="77777777" w:rsidR="004D393B" w:rsidRDefault="004D393B" w:rsidP="004D393B">
      <w:pPr>
        <w:outlineLvl w:val="0"/>
        <w:rPr>
          <w:b/>
          <w:lang w:val="en-CA"/>
        </w:rPr>
      </w:pPr>
      <w:r w:rsidRPr="00913065">
        <w:rPr>
          <w:b/>
          <w:lang w:val="en-CA"/>
        </w:rPr>
        <w:t>Introduction:</w:t>
      </w:r>
    </w:p>
    <w:p w14:paraId="450B4F63" w14:textId="770CCF62" w:rsidR="004D393B" w:rsidRDefault="004D393B" w:rsidP="004D393B">
      <w:pPr>
        <w:rPr>
          <w:lang w:val="en-CA"/>
        </w:rPr>
      </w:pPr>
      <w:r w:rsidRPr="00913065">
        <w:rPr>
          <w:lang w:val="en-CA"/>
        </w:rPr>
        <w:t xml:space="preserve">Thank you for participating in the </w:t>
      </w:r>
      <w:r>
        <w:rPr>
          <w:lang w:val="en-CA"/>
        </w:rPr>
        <w:t>Research-Finance Review process.  The Research-Finance Review has a very broad scope and is looking at all finance and research finance services with a view to identifying gaps in service delivery, improvements to current service delivery and opportunities for synergies or streamlining services.  Services that may be considered include but are not limited to:</w:t>
      </w:r>
    </w:p>
    <w:p w14:paraId="5DF1699F" w14:textId="77777777" w:rsidR="004D393B" w:rsidRDefault="004D393B" w:rsidP="004D393B">
      <w:pPr>
        <w:rPr>
          <w:lang w:val="en-CA"/>
        </w:rPr>
      </w:pPr>
    </w:p>
    <w:p w14:paraId="116DDEBE" w14:textId="77777777" w:rsidR="004D393B" w:rsidRPr="00FA0DD0" w:rsidRDefault="004D393B" w:rsidP="004D393B">
      <w:pPr>
        <w:pStyle w:val="ListParagraph"/>
        <w:numPr>
          <w:ilvl w:val="0"/>
          <w:numId w:val="2"/>
        </w:numPr>
        <w:spacing w:after="200" w:line="276" w:lineRule="auto"/>
      </w:pPr>
      <w:r>
        <w:rPr>
          <w:lang w:val="en-CA"/>
        </w:rPr>
        <w:t xml:space="preserve"> </w:t>
      </w:r>
      <w:r w:rsidRPr="00FA0DD0">
        <w:t>Strategic Planning</w:t>
      </w:r>
    </w:p>
    <w:p w14:paraId="3F06DAAB" w14:textId="77777777" w:rsidR="004D393B" w:rsidRDefault="004D393B" w:rsidP="004D393B">
      <w:pPr>
        <w:pStyle w:val="ListParagraph"/>
        <w:numPr>
          <w:ilvl w:val="1"/>
          <w:numId w:val="2"/>
        </w:numPr>
        <w:spacing w:after="200" w:line="276" w:lineRule="auto"/>
      </w:pPr>
      <w:r w:rsidRPr="00FA0DD0">
        <w:t>Planning to ensure unit plans fall within University Strategic Planning</w:t>
      </w:r>
    </w:p>
    <w:p w14:paraId="04FF9C14" w14:textId="77777777" w:rsidR="004D393B" w:rsidRPr="00FA0DD0" w:rsidRDefault="004D393B" w:rsidP="004D393B">
      <w:pPr>
        <w:pStyle w:val="ListParagraph"/>
        <w:numPr>
          <w:ilvl w:val="1"/>
          <w:numId w:val="2"/>
        </w:numPr>
        <w:spacing w:after="200" w:line="276" w:lineRule="auto"/>
      </w:pPr>
      <w:r>
        <w:t>Setting Standards and KPI’s</w:t>
      </w:r>
    </w:p>
    <w:p w14:paraId="5D136974" w14:textId="77777777" w:rsidR="004D393B" w:rsidRPr="00FA0DD0" w:rsidRDefault="004D393B" w:rsidP="004D393B">
      <w:pPr>
        <w:pStyle w:val="ListParagraph"/>
      </w:pPr>
    </w:p>
    <w:p w14:paraId="4CC17E34" w14:textId="77777777" w:rsidR="004D393B" w:rsidRPr="00FA0DD0" w:rsidRDefault="004D393B" w:rsidP="004D393B">
      <w:pPr>
        <w:pStyle w:val="ListParagraph"/>
        <w:numPr>
          <w:ilvl w:val="0"/>
          <w:numId w:val="2"/>
        </w:numPr>
        <w:spacing w:after="200" w:line="276" w:lineRule="auto"/>
      </w:pPr>
      <w:r w:rsidRPr="00FA0DD0">
        <w:t>Financial reporting</w:t>
      </w:r>
    </w:p>
    <w:p w14:paraId="36135C6B" w14:textId="77777777" w:rsidR="004D393B" w:rsidRPr="00FA0DD0" w:rsidRDefault="004D393B" w:rsidP="004D393B">
      <w:pPr>
        <w:pStyle w:val="ListParagraph"/>
        <w:numPr>
          <w:ilvl w:val="1"/>
          <w:numId w:val="2"/>
        </w:numPr>
        <w:spacing w:after="200" w:line="276" w:lineRule="auto"/>
      </w:pPr>
      <w:r w:rsidRPr="00FA0DD0">
        <w:t xml:space="preserve">Internal reporting </w:t>
      </w:r>
      <w:r>
        <w:t>/ Management Reporting</w:t>
      </w:r>
    </w:p>
    <w:p w14:paraId="1FCD524F" w14:textId="77777777" w:rsidR="004D393B" w:rsidRPr="00FA0DD0" w:rsidRDefault="004D393B" w:rsidP="004D393B">
      <w:pPr>
        <w:pStyle w:val="ListParagraph"/>
        <w:numPr>
          <w:ilvl w:val="1"/>
          <w:numId w:val="2"/>
        </w:numPr>
        <w:spacing w:after="200" w:line="276" w:lineRule="auto"/>
      </w:pPr>
      <w:r w:rsidRPr="00FA0DD0">
        <w:t xml:space="preserve">Ad hoc reports </w:t>
      </w:r>
    </w:p>
    <w:p w14:paraId="22DB6795" w14:textId="77777777" w:rsidR="004D393B" w:rsidRPr="00FA0DD0" w:rsidRDefault="004D393B" w:rsidP="004D393B">
      <w:pPr>
        <w:pStyle w:val="ListParagraph"/>
        <w:numPr>
          <w:ilvl w:val="1"/>
          <w:numId w:val="2"/>
        </w:numPr>
        <w:spacing w:after="200" w:line="276" w:lineRule="auto"/>
      </w:pPr>
      <w:r w:rsidRPr="00FA0DD0">
        <w:t xml:space="preserve">Ministry </w:t>
      </w:r>
      <w:r>
        <w:t>Reporting</w:t>
      </w:r>
    </w:p>
    <w:p w14:paraId="56219286" w14:textId="77777777" w:rsidR="004D393B" w:rsidRPr="00FA0DD0" w:rsidRDefault="004D393B" w:rsidP="004D393B">
      <w:pPr>
        <w:pStyle w:val="ListParagraph"/>
        <w:numPr>
          <w:ilvl w:val="1"/>
          <w:numId w:val="2"/>
        </w:numPr>
        <w:spacing w:after="200" w:line="276" w:lineRule="auto"/>
      </w:pPr>
      <w:r w:rsidRPr="00FA0DD0">
        <w:t>Granting agencies</w:t>
      </w:r>
    </w:p>
    <w:p w14:paraId="60FEFEE3" w14:textId="77777777" w:rsidR="004D393B" w:rsidRPr="00FA0DD0" w:rsidRDefault="004D393B" w:rsidP="004D393B">
      <w:pPr>
        <w:pStyle w:val="ListParagraph"/>
        <w:numPr>
          <w:ilvl w:val="1"/>
          <w:numId w:val="2"/>
        </w:numPr>
        <w:spacing w:after="200" w:line="276" w:lineRule="auto"/>
      </w:pPr>
      <w:r>
        <w:t>Contracts (Research, Vendors, other)</w:t>
      </w:r>
    </w:p>
    <w:p w14:paraId="31852CFF" w14:textId="77777777" w:rsidR="004D393B" w:rsidRPr="00FA0DD0" w:rsidRDefault="004D393B" w:rsidP="004D393B">
      <w:pPr>
        <w:pStyle w:val="ListParagraph"/>
        <w:numPr>
          <w:ilvl w:val="1"/>
          <w:numId w:val="2"/>
        </w:numPr>
        <w:spacing w:after="200" w:line="276" w:lineRule="auto"/>
      </w:pPr>
      <w:r w:rsidRPr="00FA0DD0">
        <w:t xml:space="preserve">Various internal committees </w:t>
      </w:r>
    </w:p>
    <w:p w14:paraId="5D1C0701" w14:textId="77777777" w:rsidR="004D393B" w:rsidRPr="00FA0DD0" w:rsidRDefault="004D393B" w:rsidP="004D393B">
      <w:pPr>
        <w:pStyle w:val="ListParagraph"/>
        <w:numPr>
          <w:ilvl w:val="1"/>
          <w:numId w:val="2"/>
        </w:numPr>
        <w:spacing w:after="200" w:line="276" w:lineRule="auto"/>
      </w:pPr>
      <w:r>
        <w:t xml:space="preserve">Senate and </w:t>
      </w:r>
      <w:r w:rsidRPr="00FA0DD0">
        <w:t>Board of Governors</w:t>
      </w:r>
      <w:r>
        <w:t xml:space="preserve"> </w:t>
      </w:r>
    </w:p>
    <w:p w14:paraId="17459F70" w14:textId="77777777" w:rsidR="004D393B" w:rsidRPr="00FA0DD0" w:rsidRDefault="004D393B" w:rsidP="004D393B">
      <w:pPr>
        <w:pStyle w:val="ListParagraph"/>
        <w:ind w:left="1440"/>
      </w:pPr>
    </w:p>
    <w:p w14:paraId="031E151A" w14:textId="480D3713" w:rsidR="00476F25" w:rsidRDefault="00476F25" w:rsidP="00476F25">
      <w:pPr>
        <w:pStyle w:val="ListParagraph"/>
        <w:numPr>
          <w:ilvl w:val="0"/>
          <w:numId w:val="2"/>
        </w:numPr>
        <w:spacing w:after="200" w:line="276" w:lineRule="auto"/>
      </w:pPr>
      <w:r>
        <w:t>Risk Management</w:t>
      </w:r>
    </w:p>
    <w:p w14:paraId="4F71AF8F" w14:textId="666A5C93" w:rsidR="00B747EC" w:rsidRDefault="00B747EC" w:rsidP="00B747EC">
      <w:pPr>
        <w:pStyle w:val="ListParagraph"/>
        <w:numPr>
          <w:ilvl w:val="1"/>
          <w:numId w:val="2"/>
        </w:numPr>
        <w:jc w:val="both"/>
        <w:rPr>
          <w:lang w:val="en-CA"/>
        </w:rPr>
      </w:pPr>
      <w:r>
        <w:rPr>
          <w:lang w:val="en-CA"/>
        </w:rPr>
        <w:t>Operational, reputational risk identification, mitigation and monitoring</w:t>
      </w:r>
    </w:p>
    <w:p w14:paraId="5768D4CB" w14:textId="7365E15A" w:rsidR="00B747EC" w:rsidRDefault="00B747EC" w:rsidP="00B747EC">
      <w:pPr>
        <w:pStyle w:val="ListParagraph"/>
        <w:numPr>
          <w:ilvl w:val="1"/>
          <w:numId w:val="2"/>
        </w:numPr>
        <w:jc w:val="both"/>
        <w:rPr>
          <w:lang w:val="en-CA"/>
        </w:rPr>
      </w:pPr>
      <w:r>
        <w:rPr>
          <w:lang w:val="en-CA"/>
        </w:rPr>
        <w:t xml:space="preserve">Enterprise wide risk management </w:t>
      </w:r>
    </w:p>
    <w:p w14:paraId="7B36DF5D" w14:textId="77777777" w:rsidR="00476F25" w:rsidRDefault="00476F25" w:rsidP="00476F25">
      <w:pPr>
        <w:pStyle w:val="ListParagraph"/>
        <w:spacing w:after="200" w:line="276" w:lineRule="auto"/>
      </w:pPr>
    </w:p>
    <w:p w14:paraId="650238A4" w14:textId="77777777" w:rsidR="004D393B" w:rsidRPr="00FA0DD0" w:rsidRDefault="004D393B" w:rsidP="004D393B">
      <w:pPr>
        <w:pStyle w:val="ListParagraph"/>
        <w:numPr>
          <w:ilvl w:val="0"/>
          <w:numId w:val="2"/>
        </w:numPr>
        <w:spacing w:after="200" w:line="276" w:lineRule="auto"/>
      </w:pPr>
      <w:r>
        <w:t>Financial oversight</w:t>
      </w:r>
    </w:p>
    <w:p w14:paraId="2143EB2F" w14:textId="77777777" w:rsidR="004D393B" w:rsidRPr="00FA0DD0" w:rsidRDefault="004D393B" w:rsidP="004D393B">
      <w:pPr>
        <w:pStyle w:val="ListParagraph"/>
        <w:numPr>
          <w:ilvl w:val="1"/>
          <w:numId w:val="2"/>
        </w:numPr>
        <w:spacing w:after="200" w:line="276" w:lineRule="auto"/>
      </w:pPr>
      <w:r w:rsidRPr="00FA0DD0">
        <w:t>Policy development</w:t>
      </w:r>
    </w:p>
    <w:p w14:paraId="45A22A5D" w14:textId="77777777" w:rsidR="004D393B" w:rsidRPr="00FA0DD0" w:rsidRDefault="004D393B" w:rsidP="004D393B">
      <w:pPr>
        <w:pStyle w:val="ListParagraph"/>
        <w:numPr>
          <w:ilvl w:val="1"/>
          <w:numId w:val="2"/>
        </w:numPr>
        <w:spacing w:after="200" w:line="276" w:lineRule="auto"/>
      </w:pPr>
      <w:r w:rsidRPr="00FA0DD0">
        <w:t>Supervision of policies to ensure compliance</w:t>
      </w:r>
    </w:p>
    <w:p w14:paraId="794005C7" w14:textId="77777777" w:rsidR="004D393B" w:rsidRPr="00FA0DD0" w:rsidRDefault="004D393B" w:rsidP="004D393B">
      <w:pPr>
        <w:pStyle w:val="ListParagraph"/>
        <w:numPr>
          <w:ilvl w:val="1"/>
          <w:numId w:val="2"/>
        </w:numPr>
        <w:spacing w:after="200" w:line="276" w:lineRule="auto"/>
      </w:pPr>
      <w:r w:rsidRPr="00FA0DD0">
        <w:t>Compliance to legal</w:t>
      </w:r>
      <w:r>
        <w:t xml:space="preserve"> requirements, </w:t>
      </w:r>
      <w:r w:rsidRPr="00FA0DD0">
        <w:t>internal requirements</w:t>
      </w:r>
      <w:r>
        <w:t xml:space="preserve"> and sponsor requirements</w:t>
      </w:r>
    </w:p>
    <w:p w14:paraId="282A94E3" w14:textId="77777777" w:rsidR="004D393B" w:rsidRPr="00FA0DD0" w:rsidRDefault="004D393B" w:rsidP="004D393B">
      <w:pPr>
        <w:pStyle w:val="ListParagraph"/>
        <w:numPr>
          <w:ilvl w:val="1"/>
          <w:numId w:val="2"/>
        </w:numPr>
        <w:spacing w:after="200" w:line="276" w:lineRule="auto"/>
      </w:pPr>
      <w:r w:rsidRPr="00FA0DD0">
        <w:t>Provision of advice and assistance to departments, faculty, staff and students</w:t>
      </w:r>
    </w:p>
    <w:p w14:paraId="049E8A08" w14:textId="77777777" w:rsidR="004D393B" w:rsidRDefault="004D393B" w:rsidP="004D393B">
      <w:pPr>
        <w:pStyle w:val="ListParagraph"/>
        <w:numPr>
          <w:ilvl w:val="1"/>
          <w:numId w:val="2"/>
        </w:numPr>
        <w:spacing w:after="200" w:line="276" w:lineRule="auto"/>
      </w:pPr>
      <w:r>
        <w:t xml:space="preserve">Monitoring </w:t>
      </w:r>
      <w:r w:rsidRPr="00FA0DD0">
        <w:t xml:space="preserve">standards and KPI’s </w:t>
      </w:r>
    </w:p>
    <w:p w14:paraId="512205E9" w14:textId="77777777" w:rsidR="004D393B" w:rsidRPr="00FA0DD0" w:rsidRDefault="004D393B" w:rsidP="004D393B">
      <w:pPr>
        <w:pStyle w:val="ListParagraph"/>
        <w:numPr>
          <w:ilvl w:val="1"/>
          <w:numId w:val="2"/>
        </w:numPr>
        <w:spacing w:after="200" w:line="276" w:lineRule="auto"/>
      </w:pPr>
      <w:r>
        <w:t>Monitoring Budgets</w:t>
      </w:r>
    </w:p>
    <w:p w14:paraId="21498D8B" w14:textId="77777777" w:rsidR="004D393B" w:rsidRPr="00FA0DD0" w:rsidRDefault="004D393B" w:rsidP="004D393B">
      <w:pPr>
        <w:pStyle w:val="ListParagraph"/>
        <w:ind w:left="1440"/>
      </w:pPr>
    </w:p>
    <w:p w14:paraId="1DC83595" w14:textId="1ED9530A" w:rsidR="00476F25" w:rsidRDefault="00476F25" w:rsidP="004D393B">
      <w:pPr>
        <w:pStyle w:val="ListParagraph"/>
        <w:numPr>
          <w:ilvl w:val="0"/>
          <w:numId w:val="2"/>
        </w:numPr>
        <w:spacing w:after="200" w:line="276" w:lineRule="auto"/>
      </w:pPr>
      <w:r>
        <w:t>Audit preparation</w:t>
      </w:r>
    </w:p>
    <w:p w14:paraId="19F20085" w14:textId="005CBF66" w:rsidR="00B747EC" w:rsidRPr="00B747EC" w:rsidRDefault="00B747EC" w:rsidP="00B747EC">
      <w:pPr>
        <w:pStyle w:val="ListParagraph"/>
        <w:numPr>
          <w:ilvl w:val="1"/>
          <w:numId w:val="2"/>
        </w:numPr>
        <w:spacing w:after="200" w:line="276" w:lineRule="auto"/>
      </w:pPr>
      <w:r>
        <w:rPr>
          <w:lang w:val="en-CA"/>
        </w:rPr>
        <w:t>Research (sponsor compliance audit and individual sponsor audits, yea</w:t>
      </w:r>
      <w:r w:rsidR="003D50B3">
        <w:rPr>
          <w:lang w:val="en-CA"/>
        </w:rPr>
        <w:t>r-</w:t>
      </w:r>
      <w:r>
        <w:rPr>
          <w:lang w:val="en-CA"/>
        </w:rPr>
        <w:t>end audits)</w:t>
      </w:r>
    </w:p>
    <w:p w14:paraId="24BC599E" w14:textId="20DC2824" w:rsidR="00476F25" w:rsidRPr="00B747EC" w:rsidRDefault="00B747EC" w:rsidP="00B747EC">
      <w:pPr>
        <w:pStyle w:val="ListParagraph"/>
        <w:numPr>
          <w:ilvl w:val="1"/>
          <w:numId w:val="2"/>
        </w:numPr>
        <w:spacing w:after="200" w:line="276" w:lineRule="auto"/>
      </w:pPr>
      <w:r>
        <w:rPr>
          <w:lang w:val="en-CA"/>
        </w:rPr>
        <w:t>External audit (financial year end etc.)</w:t>
      </w:r>
    </w:p>
    <w:p w14:paraId="17D62BAF" w14:textId="532BC545" w:rsidR="00B747EC" w:rsidRPr="00B747EC" w:rsidRDefault="00B747EC" w:rsidP="00B747EC">
      <w:pPr>
        <w:pStyle w:val="ListParagraph"/>
        <w:numPr>
          <w:ilvl w:val="1"/>
          <w:numId w:val="2"/>
        </w:numPr>
        <w:spacing w:after="200" w:line="276" w:lineRule="auto"/>
      </w:pPr>
      <w:r>
        <w:rPr>
          <w:lang w:val="en-CA"/>
        </w:rPr>
        <w:t>Internal audit</w:t>
      </w:r>
    </w:p>
    <w:p w14:paraId="38FCBEAD" w14:textId="77777777" w:rsidR="00B747EC" w:rsidRDefault="00B747EC" w:rsidP="00B747EC">
      <w:pPr>
        <w:pStyle w:val="ListParagraph"/>
        <w:spacing w:after="200" w:line="276" w:lineRule="auto"/>
        <w:ind w:left="1440"/>
      </w:pPr>
    </w:p>
    <w:p w14:paraId="1DC7D56E" w14:textId="77777777" w:rsidR="004D393B" w:rsidRPr="00FA0DD0" w:rsidRDefault="004D393B" w:rsidP="004D393B">
      <w:pPr>
        <w:pStyle w:val="ListParagraph"/>
        <w:numPr>
          <w:ilvl w:val="0"/>
          <w:numId w:val="2"/>
        </w:numPr>
        <w:spacing w:after="200" w:line="276" w:lineRule="auto"/>
      </w:pPr>
      <w:r w:rsidRPr="00FA0DD0">
        <w:t>Budgeting</w:t>
      </w:r>
    </w:p>
    <w:p w14:paraId="16539ED3" w14:textId="77777777" w:rsidR="004D393B" w:rsidRPr="00FA0DD0" w:rsidRDefault="004D393B" w:rsidP="004D393B">
      <w:pPr>
        <w:pStyle w:val="ListParagraph"/>
        <w:numPr>
          <w:ilvl w:val="1"/>
          <w:numId w:val="2"/>
        </w:numPr>
        <w:spacing w:after="200" w:line="276" w:lineRule="auto"/>
      </w:pPr>
      <w:r w:rsidRPr="00FA0DD0">
        <w:t>Preparation of budget meeting University requirements</w:t>
      </w:r>
    </w:p>
    <w:p w14:paraId="2100D188" w14:textId="77777777" w:rsidR="004D393B" w:rsidRPr="00FA0DD0" w:rsidRDefault="004D393B" w:rsidP="004D393B">
      <w:pPr>
        <w:pStyle w:val="ListParagraph"/>
        <w:numPr>
          <w:ilvl w:val="1"/>
          <w:numId w:val="2"/>
        </w:numPr>
        <w:spacing w:after="200" w:line="276" w:lineRule="auto"/>
      </w:pPr>
      <w:r w:rsidRPr="00FA0DD0">
        <w:t>Ensure budget plans correspond to Strategic Planning</w:t>
      </w:r>
    </w:p>
    <w:p w14:paraId="37730FD2" w14:textId="77777777" w:rsidR="004D393B" w:rsidRPr="00FA0DD0" w:rsidRDefault="004D393B" w:rsidP="004D393B">
      <w:pPr>
        <w:pStyle w:val="ListParagraph"/>
      </w:pPr>
    </w:p>
    <w:p w14:paraId="5432B4B8" w14:textId="77777777" w:rsidR="004D393B" w:rsidRPr="00FA0DD0" w:rsidRDefault="004D393B" w:rsidP="004D393B">
      <w:pPr>
        <w:pStyle w:val="ListParagraph"/>
        <w:numPr>
          <w:ilvl w:val="0"/>
          <w:numId w:val="2"/>
        </w:numPr>
        <w:spacing w:after="200" w:line="276" w:lineRule="auto"/>
      </w:pPr>
      <w:r w:rsidRPr="00FA0DD0">
        <w:t>Treasury / cash management</w:t>
      </w:r>
    </w:p>
    <w:p w14:paraId="384BD0FC" w14:textId="77777777" w:rsidR="004D393B" w:rsidRPr="00FA0DD0" w:rsidRDefault="004D393B" w:rsidP="004D393B">
      <w:pPr>
        <w:pStyle w:val="ListParagraph"/>
        <w:numPr>
          <w:ilvl w:val="1"/>
          <w:numId w:val="2"/>
        </w:numPr>
        <w:spacing w:after="200" w:line="276" w:lineRule="auto"/>
      </w:pPr>
      <w:r>
        <w:t>Performed centrally to ensure funds are available as required and invested appropriately</w:t>
      </w:r>
    </w:p>
    <w:p w14:paraId="4F9D1ABA" w14:textId="77777777" w:rsidR="004D393B" w:rsidRPr="00FA0DD0" w:rsidRDefault="004D393B" w:rsidP="004D393B">
      <w:pPr>
        <w:pStyle w:val="ListParagraph"/>
      </w:pPr>
    </w:p>
    <w:p w14:paraId="591740D6" w14:textId="77777777" w:rsidR="004D393B" w:rsidRPr="00FA0DD0" w:rsidRDefault="004D393B" w:rsidP="004D393B">
      <w:pPr>
        <w:pStyle w:val="ListParagraph"/>
        <w:numPr>
          <w:ilvl w:val="0"/>
          <w:numId w:val="2"/>
        </w:numPr>
        <w:spacing w:after="200" w:line="276" w:lineRule="auto"/>
      </w:pPr>
      <w:r w:rsidRPr="00FA0DD0">
        <w:t>Financial transactions:</w:t>
      </w:r>
    </w:p>
    <w:p w14:paraId="6C1F47D4" w14:textId="77777777" w:rsidR="004D393B" w:rsidRPr="00FA0DD0" w:rsidRDefault="004D393B" w:rsidP="004D393B">
      <w:pPr>
        <w:pStyle w:val="ListParagraph"/>
        <w:numPr>
          <w:ilvl w:val="1"/>
          <w:numId w:val="2"/>
        </w:numPr>
        <w:spacing w:after="200" w:line="276" w:lineRule="auto"/>
      </w:pPr>
      <w:r w:rsidRPr="00FA0DD0">
        <w:t>Payroll</w:t>
      </w:r>
      <w:r>
        <w:t xml:space="preserve"> (including Hospital payroll performed by FHS)</w:t>
      </w:r>
    </w:p>
    <w:p w14:paraId="0713740C" w14:textId="77777777" w:rsidR="004D393B" w:rsidRPr="00FA0DD0" w:rsidRDefault="004D393B" w:rsidP="004D393B">
      <w:pPr>
        <w:pStyle w:val="ListParagraph"/>
        <w:numPr>
          <w:ilvl w:val="1"/>
          <w:numId w:val="2"/>
        </w:numPr>
        <w:spacing w:after="200" w:line="276" w:lineRule="auto"/>
      </w:pPr>
      <w:r w:rsidRPr="00FA0DD0">
        <w:t>Travel</w:t>
      </w:r>
    </w:p>
    <w:p w14:paraId="1057B6B8" w14:textId="77777777" w:rsidR="004D393B" w:rsidRPr="00FA0DD0" w:rsidRDefault="004D393B" w:rsidP="004D393B">
      <w:pPr>
        <w:pStyle w:val="ListParagraph"/>
        <w:numPr>
          <w:ilvl w:val="1"/>
          <w:numId w:val="2"/>
        </w:numPr>
        <w:spacing w:after="200" w:line="276" w:lineRule="auto"/>
      </w:pPr>
      <w:r w:rsidRPr="00FA0DD0">
        <w:t>Accounts Payable</w:t>
      </w:r>
    </w:p>
    <w:p w14:paraId="100979D4" w14:textId="77777777" w:rsidR="004D393B" w:rsidRPr="00FA0DD0" w:rsidRDefault="004D393B" w:rsidP="004D393B">
      <w:pPr>
        <w:pStyle w:val="ListParagraph"/>
        <w:numPr>
          <w:ilvl w:val="1"/>
          <w:numId w:val="2"/>
        </w:numPr>
        <w:spacing w:after="200" w:line="276" w:lineRule="auto"/>
      </w:pPr>
      <w:r w:rsidRPr="00FA0DD0">
        <w:t>Accounts receivable / collections</w:t>
      </w:r>
    </w:p>
    <w:p w14:paraId="56936A58" w14:textId="77777777" w:rsidR="004D393B" w:rsidRDefault="004D393B" w:rsidP="004D393B">
      <w:pPr>
        <w:pStyle w:val="ListParagraph"/>
        <w:numPr>
          <w:ilvl w:val="1"/>
          <w:numId w:val="2"/>
        </w:numPr>
        <w:spacing w:after="200" w:line="276" w:lineRule="auto"/>
      </w:pPr>
      <w:r w:rsidRPr="00FA0DD0">
        <w:t>Reconciliations (bank/ RMA/ Other)</w:t>
      </w:r>
    </w:p>
    <w:p w14:paraId="706391E0" w14:textId="77777777" w:rsidR="004D393B" w:rsidRDefault="004D393B" w:rsidP="004D393B">
      <w:pPr>
        <w:pStyle w:val="ListParagraph"/>
        <w:numPr>
          <w:ilvl w:val="1"/>
          <w:numId w:val="2"/>
        </w:numPr>
        <w:spacing w:after="200" w:line="276" w:lineRule="auto"/>
      </w:pPr>
      <w:r>
        <w:t xml:space="preserve">Strategic Procurement /purchasing </w:t>
      </w:r>
    </w:p>
    <w:p w14:paraId="36E02B66" w14:textId="77777777" w:rsidR="004D393B" w:rsidRPr="00FA0DD0" w:rsidRDefault="004D393B" w:rsidP="004D393B">
      <w:pPr>
        <w:pStyle w:val="ListParagraph"/>
        <w:numPr>
          <w:ilvl w:val="1"/>
          <w:numId w:val="2"/>
        </w:numPr>
        <w:spacing w:after="200" w:line="276" w:lineRule="auto"/>
      </w:pPr>
      <w:r>
        <w:t>Journal Entries (and approvals)</w:t>
      </w:r>
    </w:p>
    <w:p w14:paraId="481DEEF0" w14:textId="7A70E453" w:rsidR="004D393B" w:rsidRDefault="004D393B" w:rsidP="004D393B">
      <w:pPr>
        <w:rPr>
          <w:lang w:val="en-CA"/>
        </w:rPr>
      </w:pPr>
      <w:r>
        <w:rPr>
          <w:lang w:val="en-CA"/>
        </w:rPr>
        <w:t xml:space="preserve">The questions below are meant to get you thinking about the upcoming interview session and also to give you the opportunity to provide detailed, documented feedback that will be consolidated and shared </w:t>
      </w:r>
      <w:r w:rsidR="00825AB1">
        <w:rPr>
          <w:lang w:val="en-CA"/>
        </w:rPr>
        <w:t xml:space="preserve">confidentially </w:t>
      </w:r>
      <w:r>
        <w:rPr>
          <w:lang w:val="en-CA"/>
        </w:rPr>
        <w:t xml:space="preserve">with the Committee.  </w:t>
      </w:r>
    </w:p>
    <w:p w14:paraId="3F644A79" w14:textId="77777777" w:rsidR="004D393B" w:rsidRDefault="004D393B" w:rsidP="004D393B">
      <w:pPr>
        <w:rPr>
          <w:lang w:val="en-CA"/>
        </w:rPr>
      </w:pPr>
    </w:p>
    <w:p w14:paraId="0589E345" w14:textId="77777777" w:rsidR="004D393B" w:rsidRDefault="004D393B" w:rsidP="004D393B">
      <w:pPr>
        <w:rPr>
          <w:lang w:val="en-CA"/>
        </w:rPr>
      </w:pPr>
      <w:r>
        <w:rPr>
          <w:lang w:val="en-CA"/>
        </w:rPr>
        <w:t>Please answer each of the questions below to the best of your capability.  If you do not have feedback on a specific question, please leave the question blank. In your responses, please take an expansive view of finance and research finance services. The Committee is interested in all facets for finance and research finance services delivered across the university.</w:t>
      </w:r>
    </w:p>
    <w:p w14:paraId="7A98F92D" w14:textId="77777777" w:rsidR="00267163" w:rsidRDefault="00267163" w:rsidP="004D393B">
      <w:pPr>
        <w:rPr>
          <w:lang w:val="en-CA"/>
        </w:rPr>
      </w:pPr>
    </w:p>
    <w:p w14:paraId="599C2A68" w14:textId="2D2F88CB" w:rsidR="00267163" w:rsidRPr="00267163" w:rsidRDefault="00267163" w:rsidP="004D393B">
      <w:pPr>
        <w:rPr>
          <w:b/>
          <w:lang w:val="en-CA"/>
        </w:rPr>
      </w:pPr>
      <w:r w:rsidRPr="00267163">
        <w:rPr>
          <w:b/>
          <w:lang w:val="en-CA"/>
        </w:rPr>
        <w:t>Name:</w:t>
      </w:r>
    </w:p>
    <w:p w14:paraId="5713C9BF" w14:textId="6C5DCCFE" w:rsidR="00267163" w:rsidRPr="00267163" w:rsidRDefault="00267163" w:rsidP="004D393B">
      <w:pPr>
        <w:rPr>
          <w:b/>
          <w:lang w:val="en-CA"/>
        </w:rPr>
      </w:pPr>
      <w:r w:rsidRPr="00267163">
        <w:rPr>
          <w:b/>
          <w:lang w:val="en-CA"/>
        </w:rPr>
        <w:t>Faculty/Department:</w:t>
      </w:r>
    </w:p>
    <w:p w14:paraId="139F9683" w14:textId="658E2F52" w:rsidR="00267163" w:rsidRPr="00267163" w:rsidRDefault="00267163" w:rsidP="004D393B">
      <w:pPr>
        <w:rPr>
          <w:b/>
          <w:lang w:val="en-CA"/>
        </w:rPr>
      </w:pPr>
      <w:r w:rsidRPr="00267163">
        <w:rPr>
          <w:b/>
          <w:lang w:val="en-CA"/>
        </w:rPr>
        <w:t>Role:</w:t>
      </w:r>
    </w:p>
    <w:p w14:paraId="59DF2FF9" w14:textId="77777777" w:rsidR="00DF2D0B" w:rsidRDefault="00DF2D0B" w:rsidP="006325A5">
      <w:pPr>
        <w:rPr>
          <w:b/>
          <w:lang w:val="en-CA"/>
        </w:rPr>
      </w:pPr>
    </w:p>
    <w:p w14:paraId="6240495C" w14:textId="77777777" w:rsidR="00DF2D0B" w:rsidRDefault="00DF2D0B" w:rsidP="006325A5">
      <w:pPr>
        <w:rPr>
          <w:b/>
          <w:lang w:val="en-CA"/>
        </w:rPr>
      </w:pPr>
      <w:r>
        <w:rPr>
          <w:b/>
          <w:lang w:val="en-CA"/>
        </w:rPr>
        <w:t>Questions:</w:t>
      </w:r>
    </w:p>
    <w:p w14:paraId="574B2975" w14:textId="77777777" w:rsidR="00DF2D0B" w:rsidRPr="00620ABB" w:rsidRDefault="00DF2D0B" w:rsidP="006325A5">
      <w:pPr>
        <w:rPr>
          <w:b/>
          <w:lang w:val="en-CA"/>
        </w:rPr>
      </w:pPr>
    </w:p>
    <w:p w14:paraId="798261F0" w14:textId="736D2C4B" w:rsidR="006325A5" w:rsidRDefault="00DF2D0B" w:rsidP="006325A5">
      <w:pPr>
        <w:pStyle w:val="ListParagraph"/>
        <w:numPr>
          <w:ilvl w:val="0"/>
          <w:numId w:val="1"/>
        </w:numPr>
        <w:rPr>
          <w:lang w:val="en-CA"/>
        </w:rPr>
      </w:pPr>
      <w:r>
        <w:rPr>
          <w:lang w:val="en-CA"/>
        </w:rPr>
        <w:t xml:space="preserve">What </w:t>
      </w:r>
      <w:r w:rsidR="00825AB1">
        <w:rPr>
          <w:lang w:val="en-CA"/>
        </w:rPr>
        <w:t xml:space="preserve">Finance and Research Finance </w:t>
      </w:r>
      <w:r w:rsidR="008F51A1">
        <w:rPr>
          <w:lang w:val="en-CA"/>
        </w:rPr>
        <w:t xml:space="preserve">services </w:t>
      </w:r>
      <w:r>
        <w:rPr>
          <w:lang w:val="en-CA"/>
        </w:rPr>
        <w:t xml:space="preserve">do you currently </w:t>
      </w:r>
      <w:r w:rsidR="00727C89">
        <w:rPr>
          <w:lang w:val="en-CA"/>
        </w:rPr>
        <w:t>us</w:t>
      </w:r>
      <w:r w:rsidR="00B140A9">
        <w:rPr>
          <w:lang w:val="en-CA"/>
        </w:rPr>
        <w:t>e</w:t>
      </w:r>
      <w:r w:rsidR="00727C89">
        <w:rPr>
          <w:lang w:val="en-CA"/>
        </w:rPr>
        <w:t xml:space="preserve"> and/or </w:t>
      </w:r>
      <w:r w:rsidR="008F51A1">
        <w:rPr>
          <w:lang w:val="en-CA"/>
        </w:rPr>
        <w:t>provide</w:t>
      </w:r>
      <w:r>
        <w:rPr>
          <w:lang w:val="en-CA"/>
        </w:rPr>
        <w:t xml:space="preserve">?  Has MOSAIC helped in the </w:t>
      </w:r>
      <w:r w:rsidR="00727C89">
        <w:rPr>
          <w:lang w:val="en-CA"/>
        </w:rPr>
        <w:t xml:space="preserve">use and/or </w:t>
      </w:r>
      <w:r>
        <w:rPr>
          <w:lang w:val="en-CA"/>
        </w:rPr>
        <w:t xml:space="preserve">provision of </w:t>
      </w:r>
      <w:r w:rsidR="00CB7016">
        <w:rPr>
          <w:lang w:val="en-CA"/>
        </w:rPr>
        <w:t xml:space="preserve">these </w:t>
      </w:r>
      <w:r w:rsidR="00825AB1">
        <w:rPr>
          <w:lang w:val="en-CA"/>
        </w:rPr>
        <w:t>services</w:t>
      </w:r>
      <w:r w:rsidR="003849A4">
        <w:rPr>
          <w:lang w:val="en-CA"/>
        </w:rPr>
        <w:t xml:space="preserve"> (including impact on workload)</w:t>
      </w:r>
      <w:r w:rsidR="00825AB1">
        <w:rPr>
          <w:lang w:val="en-CA"/>
        </w:rPr>
        <w:t>?</w:t>
      </w:r>
      <w:r>
        <w:rPr>
          <w:lang w:val="en-CA"/>
        </w:rPr>
        <w:t xml:space="preserve"> </w:t>
      </w:r>
      <w:r w:rsidR="008F51A1">
        <w:rPr>
          <w:lang w:val="en-CA"/>
        </w:rPr>
        <w:t xml:space="preserve"> Do you have any </w:t>
      </w:r>
      <w:r w:rsidR="00CB7016">
        <w:rPr>
          <w:lang w:val="en-CA"/>
        </w:rPr>
        <w:t xml:space="preserve">feedback </w:t>
      </w:r>
      <w:r w:rsidR="008F51A1">
        <w:rPr>
          <w:lang w:val="en-CA"/>
        </w:rPr>
        <w:t>around MOSAIC</w:t>
      </w:r>
      <w:r w:rsidR="00CB7016">
        <w:rPr>
          <w:lang w:val="en-CA"/>
        </w:rPr>
        <w:t xml:space="preserve"> that you would like to share</w:t>
      </w:r>
      <w:r>
        <w:rPr>
          <w:lang w:val="en-CA"/>
        </w:rPr>
        <w:t>?</w:t>
      </w:r>
      <w:r w:rsidR="004D393B">
        <w:rPr>
          <w:lang w:val="en-CA"/>
        </w:rPr>
        <w:t xml:space="preserve">  </w:t>
      </w:r>
    </w:p>
    <w:p w14:paraId="19F43EBC" w14:textId="77777777" w:rsidR="006325A5" w:rsidRPr="002474E2" w:rsidRDefault="006325A5" w:rsidP="006325A5">
      <w:pPr>
        <w:rPr>
          <w:lang w:val="en-CA"/>
        </w:rPr>
      </w:pPr>
    </w:p>
    <w:p w14:paraId="4A17603A" w14:textId="1CEDBF1E" w:rsidR="006325A5" w:rsidRPr="00607F6E" w:rsidRDefault="006325A5" w:rsidP="006325A5">
      <w:pPr>
        <w:pStyle w:val="ListParagraph"/>
        <w:numPr>
          <w:ilvl w:val="0"/>
          <w:numId w:val="1"/>
        </w:numPr>
        <w:rPr>
          <w:lang w:val="en-CA"/>
        </w:rPr>
      </w:pPr>
      <w:r w:rsidRPr="00607F6E">
        <w:rPr>
          <w:lang w:val="en-CA"/>
        </w:rPr>
        <w:t>Wh</w:t>
      </w:r>
      <w:r>
        <w:rPr>
          <w:lang w:val="en-CA"/>
        </w:rPr>
        <w:t xml:space="preserve">at are the highest priority </w:t>
      </w:r>
      <w:r w:rsidR="008F51A1">
        <w:rPr>
          <w:lang w:val="en-CA"/>
        </w:rPr>
        <w:t xml:space="preserve">Finance and Research Finance </w:t>
      </w:r>
      <w:r>
        <w:rPr>
          <w:lang w:val="en-CA"/>
        </w:rPr>
        <w:t>s</w:t>
      </w:r>
      <w:r w:rsidRPr="00607F6E">
        <w:rPr>
          <w:lang w:val="en-CA"/>
        </w:rPr>
        <w:t xml:space="preserve">ervices </w:t>
      </w:r>
      <w:r w:rsidR="00DF2D0B">
        <w:rPr>
          <w:lang w:val="en-CA"/>
        </w:rPr>
        <w:t xml:space="preserve">you </w:t>
      </w:r>
      <w:r w:rsidR="00727C89">
        <w:rPr>
          <w:lang w:val="en-CA"/>
        </w:rPr>
        <w:t>us</w:t>
      </w:r>
      <w:r w:rsidR="00B140A9">
        <w:rPr>
          <w:lang w:val="en-CA"/>
        </w:rPr>
        <w:t>e</w:t>
      </w:r>
      <w:r w:rsidR="00825AB1">
        <w:rPr>
          <w:lang w:val="en-CA"/>
        </w:rPr>
        <w:t xml:space="preserve"> and/</w:t>
      </w:r>
      <w:r w:rsidR="00727C89">
        <w:rPr>
          <w:lang w:val="en-CA"/>
        </w:rPr>
        <w:t xml:space="preserve"> or </w:t>
      </w:r>
      <w:r w:rsidR="00DF2D0B">
        <w:rPr>
          <w:lang w:val="en-CA"/>
        </w:rPr>
        <w:t>provide</w:t>
      </w:r>
      <w:r w:rsidRPr="00607F6E">
        <w:rPr>
          <w:lang w:val="en-CA"/>
        </w:rPr>
        <w:t>?</w:t>
      </w:r>
    </w:p>
    <w:p w14:paraId="7DD3782B" w14:textId="77777777" w:rsidR="006325A5" w:rsidRPr="00EC3BA6" w:rsidRDefault="006325A5" w:rsidP="006325A5">
      <w:pPr>
        <w:rPr>
          <w:lang w:val="en-CA"/>
        </w:rPr>
      </w:pPr>
    </w:p>
    <w:p w14:paraId="34B6076D" w14:textId="49E1BFB1" w:rsidR="006325A5" w:rsidRDefault="006325A5" w:rsidP="006325A5">
      <w:pPr>
        <w:pStyle w:val="ListParagraph"/>
        <w:widowControl w:val="0"/>
        <w:numPr>
          <w:ilvl w:val="0"/>
          <w:numId w:val="1"/>
        </w:numPr>
        <w:autoSpaceDE w:val="0"/>
        <w:autoSpaceDN w:val="0"/>
        <w:adjustRightInd w:val="0"/>
        <w:rPr>
          <w:lang w:val="en-CA"/>
        </w:rPr>
      </w:pPr>
      <w:r w:rsidRPr="00AC7919">
        <w:rPr>
          <w:lang w:val="en-CA"/>
        </w:rPr>
        <w:t xml:space="preserve">Do you believe </w:t>
      </w:r>
      <w:r w:rsidR="008F51A1">
        <w:rPr>
          <w:lang w:val="en-CA"/>
        </w:rPr>
        <w:t>Finance and Research Finance s</w:t>
      </w:r>
      <w:r w:rsidR="008F51A1" w:rsidRPr="00607F6E">
        <w:rPr>
          <w:lang w:val="en-CA"/>
        </w:rPr>
        <w:t xml:space="preserve">ervices </w:t>
      </w:r>
      <w:r w:rsidRPr="00AC7919">
        <w:rPr>
          <w:lang w:val="en-CA"/>
        </w:rPr>
        <w:t>are effectively organized</w:t>
      </w:r>
      <w:r w:rsidR="00092B32">
        <w:rPr>
          <w:lang w:val="en-CA"/>
        </w:rPr>
        <w:t>?</w:t>
      </w:r>
      <w:r w:rsidRPr="00AC7919">
        <w:rPr>
          <w:lang w:val="en-CA"/>
        </w:rPr>
        <w:t xml:space="preserve"> </w:t>
      </w:r>
      <w:r>
        <w:rPr>
          <w:lang w:val="en-CA"/>
        </w:rPr>
        <w:t>Do you feel they are appropriately resourced and funded?</w:t>
      </w:r>
    </w:p>
    <w:p w14:paraId="4647B98A" w14:textId="77777777" w:rsidR="006325A5" w:rsidRPr="004501AF" w:rsidRDefault="006325A5" w:rsidP="006325A5">
      <w:pPr>
        <w:rPr>
          <w:lang w:val="en-CA"/>
        </w:rPr>
      </w:pPr>
    </w:p>
    <w:p w14:paraId="48A5ADE9" w14:textId="21F91522" w:rsidR="006325A5" w:rsidRDefault="006325A5" w:rsidP="00F81EE3">
      <w:pPr>
        <w:pStyle w:val="ListParagraph"/>
        <w:widowControl w:val="0"/>
        <w:numPr>
          <w:ilvl w:val="0"/>
          <w:numId w:val="1"/>
        </w:numPr>
        <w:autoSpaceDE w:val="0"/>
        <w:autoSpaceDN w:val="0"/>
        <w:adjustRightInd w:val="0"/>
        <w:rPr>
          <w:lang w:val="en-CA"/>
        </w:rPr>
      </w:pPr>
      <w:r w:rsidRPr="00DF2D0B">
        <w:rPr>
          <w:lang w:val="en-CA"/>
        </w:rPr>
        <w:t xml:space="preserve">Are there specific </w:t>
      </w:r>
      <w:r w:rsidR="008F51A1">
        <w:rPr>
          <w:lang w:val="en-CA"/>
        </w:rPr>
        <w:t>Finance and Research Finance s</w:t>
      </w:r>
      <w:r w:rsidR="008F51A1" w:rsidRPr="00607F6E">
        <w:rPr>
          <w:lang w:val="en-CA"/>
        </w:rPr>
        <w:t xml:space="preserve">ervices </w:t>
      </w:r>
      <w:r w:rsidRPr="00DF2D0B">
        <w:rPr>
          <w:lang w:val="en-CA"/>
        </w:rPr>
        <w:t>that you feel are required that are not being offered</w:t>
      </w:r>
      <w:r w:rsidR="00DF2D0B">
        <w:rPr>
          <w:lang w:val="en-CA"/>
        </w:rPr>
        <w:t>?</w:t>
      </w:r>
    </w:p>
    <w:p w14:paraId="01F79D5C" w14:textId="77777777" w:rsidR="00DF2D0B" w:rsidRPr="004D393B" w:rsidRDefault="00DF2D0B" w:rsidP="004D393B">
      <w:pPr>
        <w:widowControl w:val="0"/>
        <w:autoSpaceDE w:val="0"/>
        <w:autoSpaceDN w:val="0"/>
        <w:adjustRightInd w:val="0"/>
        <w:rPr>
          <w:lang w:val="en-CA"/>
        </w:rPr>
      </w:pPr>
    </w:p>
    <w:p w14:paraId="135C7BB6" w14:textId="55839CE3" w:rsidR="006325A5" w:rsidRDefault="006325A5" w:rsidP="006325A5">
      <w:pPr>
        <w:pStyle w:val="ListParagraph"/>
        <w:numPr>
          <w:ilvl w:val="0"/>
          <w:numId w:val="1"/>
        </w:numPr>
        <w:rPr>
          <w:lang w:val="en-CA"/>
        </w:rPr>
      </w:pPr>
      <w:r w:rsidRPr="005C3668">
        <w:rPr>
          <w:lang w:val="en-CA"/>
        </w:rPr>
        <w:t xml:space="preserve">Are there </w:t>
      </w:r>
      <w:r w:rsidR="008F51A1">
        <w:rPr>
          <w:lang w:val="en-CA"/>
        </w:rPr>
        <w:t>Finance and Research Finance s</w:t>
      </w:r>
      <w:r w:rsidR="008F51A1" w:rsidRPr="00607F6E">
        <w:rPr>
          <w:lang w:val="en-CA"/>
        </w:rPr>
        <w:t xml:space="preserve">ervices </w:t>
      </w:r>
      <w:r w:rsidRPr="005C3668">
        <w:rPr>
          <w:lang w:val="en-CA"/>
        </w:rPr>
        <w:t>provided that are relevant to you but you choose not to utilize? Please provide the rationale for not using these services.</w:t>
      </w:r>
    </w:p>
    <w:p w14:paraId="5E02ABD1" w14:textId="77777777" w:rsidR="006325A5" w:rsidRPr="00435E56" w:rsidRDefault="006325A5" w:rsidP="006325A5">
      <w:pPr>
        <w:rPr>
          <w:lang w:val="en-CA"/>
        </w:rPr>
      </w:pPr>
    </w:p>
    <w:p w14:paraId="27865256" w14:textId="24550FD6" w:rsidR="006325A5" w:rsidRDefault="006325A5" w:rsidP="006325A5">
      <w:pPr>
        <w:pStyle w:val="ListParagraph"/>
        <w:numPr>
          <w:ilvl w:val="0"/>
          <w:numId w:val="1"/>
        </w:numPr>
        <w:rPr>
          <w:lang w:val="en-CA"/>
        </w:rPr>
      </w:pPr>
      <w:r w:rsidRPr="00435E56">
        <w:rPr>
          <w:lang w:val="en-CA"/>
        </w:rPr>
        <w:t>Are there Units/Faculties that appear to be pr</w:t>
      </w:r>
      <w:r>
        <w:rPr>
          <w:lang w:val="en-CA"/>
        </w:rPr>
        <w:t xml:space="preserve">oviding the same or similar </w:t>
      </w:r>
      <w:r w:rsidR="008F51A1">
        <w:rPr>
          <w:lang w:val="en-CA"/>
        </w:rPr>
        <w:t>Finance and Research Finance s</w:t>
      </w:r>
      <w:r w:rsidR="008F51A1" w:rsidRPr="00607F6E">
        <w:rPr>
          <w:lang w:val="en-CA"/>
        </w:rPr>
        <w:t>ervices</w:t>
      </w:r>
      <w:r w:rsidRPr="00435E56">
        <w:rPr>
          <w:lang w:val="en-CA"/>
        </w:rPr>
        <w:t>?  Are you aware of the rationale for having these units provide the same or similar services (for example, resource issues, unable to fill the need elsewhere, lack of alignment or collaboration)?  Do you feel there are opportunities for synergies or streamlining of services currently offered?</w:t>
      </w:r>
    </w:p>
    <w:p w14:paraId="671165D0" w14:textId="77777777" w:rsidR="006325A5" w:rsidRPr="00435E56" w:rsidRDefault="006325A5" w:rsidP="006325A5">
      <w:pPr>
        <w:rPr>
          <w:lang w:val="en-CA"/>
        </w:rPr>
      </w:pPr>
    </w:p>
    <w:p w14:paraId="22DD75E9" w14:textId="264AEA1A" w:rsidR="006325A5" w:rsidRPr="008F51A1" w:rsidRDefault="006325A5" w:rsidP="008F51A1">
      <w:pPr>
        <w:pStyle w:val="ListParagraph"/>
        <w:widowControl w:val="0"/>
        <w:numPr>
          <w:ilvl w:val="0"/>
          <w:numId w:val="1"/>
        </w:numPr>
        <w:autoSpaceDE w:val="0"/>
        <w:autoSpaceDN w:val="0"/>
        <w:adjustRightInd w:val="0"/>
        <w:rPr>
          <w:lang w:val="en-CA"/>
        </w:rPr>
      </w:pPr>
      <w:r w:rsidRPr="009E5C5B">
        <w:rPr>
          <w:lang w:val="en-CA"/>
        </w:rPr>
        <w:t xml:space="preserve">Are there </w:t>
      </w:r>
      <w:r w:rsidR="008F51A1">
        <w:rPr>
          <w:lang w:val="en-CA"/>
        </w:rPr>
        <w:t>Finance and Research Finance s</w:t>
      </w:r>
      <w:r w:rsidR="008F51A1" w:rsidRPr="00607F6E">
        <w:rPr>
          <w:lang w:val="en-CA"/>
        </w:rPr>
        <w:t xml:space="preserve">ervices </w:t>
      </w:r>
      <w:r w:rsidRPr="009E5C5B">
        <w:rPr>
          <w:lang w:val="en-CA"/>
        </w:rPr>
        <w:t xml:space="preserve">being provided that do not seem necessary or are redundant? </w:t>
      </w:r>
    </w:p>
    <w:p w14:paraId="25012CFC" w14:textId="77777777" w:rsidR="006325A5" w:rsidRPr="009E5C5B" w:rsidRDefault="006325A5" w:rsidP="006325A5">
      <w:pPr>
        <w:widowControl w:val="0"/>
        <w:autoSpaceDE w:val="0"/>
        <w:autoSpaceDN w:val="0"/>
        <w:adjustRightInd w:val="0"/>
        <w:rPr>
          <w:lang w:val="en-CA"/>
        </w:rPr>
      </w:pPr>
    </w:p>
    <w:p w14:paraId="39278202" w14:textId="77777777" w:rsidR="006325A5" w:rsidRDefault="00DF2D0B" w:rsidP="006325A5">
      <w:pPr>
        <w:pStyle w:val="ListParagraph"/>
        <w:widowControl w:val="0"/>
        <w:numPr>
          <w:ilvl w:val="0"/>
          <w:numId w:val="1"/>
        </w:numPr>
        <w:autoSpaceDE w:val="0"/>
        <w:autoSpaceDN w:val="0"/>
        <w:adjustRightInd w:val="0"/>
        <w:rPr>
          <w:lang w:val="en-CA"/>
        </w:rPr>
      </w:pPr>
      <w:r>
        <w:rPr>
          <w:lang w:val="en-CA"/>
        </w:rPr>
        <w:t>What do you feel is preventing you from providing service or doing your job?</w:t>
      </w:r>
    </w:p>
    <w:p w14:paraId="3BB364FD" w14:textId="77777777" w:rsidR="006325A5" w:rsidRPr="001F188C" w:rsidRDefault="006325A5" w:rsidP="006325A5">
      <w:pPr>
        <w:widowControl w:val="0"/>
        <w:autoSpaceDE w:val="0"/>
        <w:autoSpaceDN w:val="0"/>
        <w:adjustRightInd w:val="0"/>
        <w:rPr>
          <w:lang w:val="en-CA"/>
        </w:rPr>
      </w:pPr>
    </w:p>
    <w:p w14:paraId="6C3604B7" w14:textId="30DBBB94" w:rsidR="006325A5" w:rsidRDefault="006325A5" w:rsidP="006325A5">
      <w:pPr>
        <w:pStyle w:val="ListParagraph"/>
        <w:widowControl w:val="0"/>
        <w:numPr>
          <w:ilvl w:val="0"/>
          <w:numId w:val="1"/>
        </w:numPr>
        <w:autoSpaceDE w:val="0"/>
        <w:autoSpaceDN w:val="0"/>
        <w:adjustRightInd w:val="0"/>
        <w:rPr>
          <w:lang w:val="en-CA"/>
        </w:rPr>
      </w:pPr>
      <w:r>
        <w:rPr>
          <w:lang w:val="en-CA"/>
        </w:rPr>
        <w:t xml:space="preserve">Do you feel you have a voice in the planning and implementation of </w:t>
      </w:r>
      <w:r w:rsidR="008F51A1">
        <w:rPr>
          <w:lang w:val="en-CA"/>
        </w:rPr>
        <w:t>Finance and Research Finance s</w:t>
      </w:r>
      <w:r w:rsidR="008F51A1" w:rsidRPr="00607F6E">
        <w:rPr>
          <w:lang w:val="en-CA"/>
        </w:rPr>
        <w:t xml:space="preserve">ervices </w:t>
      </w:r>
      <w:r>
        <w:rPr>
          <w:lang w:val="en-CA"/>
        </w:rPr>
        <w:t>at McMaster? E</w:t>
      </w:r>
      <w:r w:rsidR="00267163">
        <w:rPr>
          <w:lang w:val="en-CA"/>
        </w:rPr>
        <w:t>.g.</w:t>
      </w:r>
      <w:r>
        <w:rPr>
          <w:lang w:val="en-CA"/>
        </w:rPr>
        <w:t xml:space="preserve"> implementation of new systems, policies, procedures?</w:t>
      </w:r>
    </w:p>
    <w:p w14:paraId="6F5FD345" w14:textId="77777777" w:rsidR="006325A5" w:rsidRPr="001F188C" w:rsidRDefault="006325A5" w:rsidP="006325A5">
      <w:pPr>
        <w:widowControl w:val="0"/>
        <w:autoSpaceDE w:val="0"/>
        <w:autoSpaceDN w:val="0"/>
        <w:adjustRightInd w:val="0"/>
        <w:rPr>
          <w:lang w:val="en-CA"/>
        </w:rPr>
      </w:pPr>
    </w:p>
    <w:p w14:paraId="4A38E265" w14:textId="41554385" w:rsidR="006325A5" w:rsidRDefault="006325A5" w:rsidP="006325A5">
      <w:pPr>
        <w:pStyle w:val="ListParagraph"/>
        <w:widowControl w:val="0"/>
        <w:numPr>
          <w:ilvl w:val="0"/>
          <w:numId w:val="1"/>
        </w:numPr>
        <w:autoSpaceDE w:val="0"/>
        <w:autoSpaceDN w:val="0"/>
        <w:adjustRightInd w:val="0"/>
        <w:rPr>
          <w:lang w:val="en-CA"/>
        </w:rPr>
      </w:pPr>
      <w:r w:rsidRPr="001F188C">
        <w:rPr>
          <w:lang w:val="en-CA"/>
        </w:rPr>
        <w:t>Wo</w:t>
      </w:r>
      <w:r>
        <w:rPr>
          <w:lang w:val="en-CA"/>
        </w:rPr>
        <w:t xml:space="preserve">uld you describe McMaster’s </w:t>
      </w:r>
      <w:r w:rsidR="008F51A1">
        <w:rPr>
          <w:lang w:val="en-CA"/>
        </w:rPr>
        <w:t>Finance and Research Finance s</w:t>
      </w:r>
      <w:r w:rsidR="008F51A1" w:rsidRPr="00607F6E">
        <w:rPr>
          <w:lang w:val="en-CA"/>
        </w:rPr>
        <w:t xml:space="preserve">ervices </w:t>
      </w:r>
      <w:r w:rsidRPr="001F188C">
        <w:rPr>
          <w:lang w:val="en-CA"/>
        </w:rPr>
        <w:t xml:space="preserve">as leading edge or lagging edge? </w:t>
      </w:r>
      <w:r>
        <w:rPr>
          <w:lang w:val="en-CA"/>
        </w:rPr>
        <w:t>H</w:t>
      </w:r>
      <w:r w:rsidRPr="001F188C">
        <w:rPr>
          <w:lang w:val="en-CA"/>
        </w:rPr>
        <w:t xml:space="preserve">ow do you feel this situation evolved?   </w:t>
      </w:r>
    </w:p>
    <w:p w14:paraId="03521EED" w14:textId="77777777" w:rsidR="006325A5" w:rsidRPr="006025B3" w:rsidRDefault="006325A5" w:rsidP="006325A5">
      <w:pPr>
        <w:widowControl w:val="0"/>
        <w:autoSpaceDE w:val="0"/>
        <w:autoSpaceDN w:val="0"/>
        <w:adjustRightInd w:val="0"/>
        <w:rPr>
          <w:lang w:val="en-CA"/>
        </w:rPr>
      </w:pPr>
    </w:p>
    <w:p w14:paraId="00792299" w14:textId="263FBA9E" w:rsidR="006325A5" w:rsidRDefault="006325A5" w:rsidP="006325A5">
      <w:pPr>
        <w:pStyle w:val="ListParagraph"/>
        <w:widowControl w:val="0"/>
        <w:numPr>
          <w:ilvl w:val="0"/>
          <w:numId w:val="1"/>
        </w:numPr>
        <w:autoSpaceDE w:val="0"/>
        <w:autoSpaceDN w:val="0"/>
        <w:adjustRightInd w:val="0"/>
        <w:rPr>
          <w:lang w:val="en-CA"/>
        </w:rPr>
      </w:pPr>
      <w:r w:rsidRPr="006025B3">
        <w:rPr>
          <w:lang w:val="en-CA"/>
        </w:rPr>
        <w:t xml:space="preserve">Are there specific strategies in your Department/Faculty that will require new or different </w:t>
      </w:r>
      <w:r w:rsidR="00092B32">
        <w:rPr>
          <w:lang w:val="en-CA"/>
        </w:rPr>
        <w:t>Finance and Research Finance s</w:t>
      </w:r>
      <w:r w:rsidR="00092B32" w:rsidRPr="00607F6E">
        <w:rPr>
          <w:lang w:val="en-CA"/>
        </w:rPr>
        <w:t xml:space="preserve">ervices </w:t>
      </w:r>
      <w:r w:rsidRPr="006025B3">
        <w:rPr>
          <w:lang w:val="en-CA"/>
        </w:rPr>
        <w:t xml:space="preserve">in the future or require </w:t>
      </w:r>
      <w:r>
        <w:rPr>
          <w:lang w:val="en-CA"/>
        </w:rPr>
        <w:t xml:space="preserve">a change in the way </w:t>
      </w:r>
      <w:r w:rsidR="00092B32">
        <w:rPr>
          <w:lang w:val="en-CA"/>
        </w:rPr>
        <w:t>Finance and Research Finance s</w:t>
      </w:r>
      <w:r w:rsidR="00092B32" w:rsidRPr="00607F6E">
        <w:rPr>
          <w:lang w:val="en-CA"/>
        </w:rPr>
        <w:t xml:space="preserve">ervices </w:t>
      </w:r>
      <w:r w:rsidRPr="006025B3">
        <w:rPr>
          <w:lang w:val="en-CA"/>
        </w:rPr>
        <w:t>are delivered?</w:t>
      </w:r>
    </w:p>
    <w:p w14:paraId="4230F969" w14:textId="77777777" w:rsidR="006325A5" w:rsidRPr="006025B3" w:rsidRDefault="006325A5" w:rsidP="006325A5">
      <w:pPr>
        <w:widowControl w:val="0"/>
        <w:autoSpaceDE w:val="0"/>
        <w:autoSpaceDN w:val="0"/>
        <w:adjustRightInd w:val="0"/>
        <w:rPr>
          <w:lang w:val="en-CA"/>
        </w:rPr>
      </w:pPr>
    </w:p>
    <w:p w14:paraId="6BDD19F6" w14:textId="1E371F26" w:rsidR="006325A5" w:rsidRDefault="006325A5" w:rsidP="006325A5">
      <w:pPr>
        <w:pStyle w:val="ListParagraph"/>
        <w:widowControl w:val="0"/>
        <w:numPr>
          <w:ilvl w:val="0"/>
          <w:numId w:val="1"/>
        </w:numPr>
        <w:autoSpaceDE w:val="0"/>
        <w:autoSpaceDN w:val="0"/>
        <w:adjustRightInd w:val="0"/>
        <w:rPr>
          <w:lang w:val="en-CA"/>
        </w:rPr>
      </w:pPr>
      <w:r w:rsidRPr="006025B3">
        <w:rPr>
          <w:lang w:val="en-CA"/>
        </w:rPr>
        <w:t>Are there best practice models that you feel should be considered and/or do you know of institutions t</w:t>
      </w:r>
      <w:r>
        <w:rPr>
          <w:lang w:val="en-CA"/>
        </w:rPr>
        <w:t xml:space="preserve">hat are successful in their </w:t>
      </w:r>
      <w:r w:rsidR="008F51A1">
        <w:rPr>
          <w:lang w:val="en-CA"/>
        </w:rPr>
        <w:t xml:space="preserve">Finance and Research Finance </w:t>
      </w:r>
      <w:r>
        <w:rPr>
          <w:lang w:val="en-CA"/>
        </w:rPr>
        <w:t>s</w:t>
      </w:r>
      <w:r w:rsidRPr="006025B3">
        <w:rPr>
          <w:lang w:val="en-CA"/>
        </w:rPr>
        <w:t xml:space="preserve">ervice delivery?  What </w:t>
      </w:r>
      <w:r>
        <w:rPr>
          <w:lang w:val="en-CA"/>
        </w:rPr>
        <w:t xml:space="preserve">improvements for delivering </w:t>
      </w:r>
      <w:r w:rsidR="008F51A1">
        <w:rPr>
          <w:lang w:val="en-CA"/>
        </w:rPr>
        <w:t>Finance and Research Finance s</w:t>
      </w:r>
      <w:r w:rsidR="008F51A1" w:rsidRPr="00607F6E">
        <w:rPr>
          <w:lang w:val="en-CA"/>
        </w:rPr>
        <w:t xml:space="preserve">ervices </w:t>
      </w:r>
      <w:r w:rsidRPr="006025B3">
        <w:rPr>
          <w:lang w:val="en-CA"/>
        </w:rPr>
        <w:t>could be made at the University?</w:t>
      </w:r>
    </w:p>
    <w:p w14:paraId="1C39E3E3" w14:textId="77777777" w:rsidR="006325A5" w:rsidRPr="006025B3" w:rsidRDefault="006325A5" w:rsidP="006325A5">
      <w:pPr>
        <w:widowControl w:val="0"/>
        <w:autoSpaceDE w:val="0"/>
        <w:autoSpaceDN w:val="0"/>
        <w:adjustRightInd w:val="0"/>
        <w:rPr>
          <w:lang w:val="en-CA"/>
        </w:rPr>
      </w:pPr>
    </w:p>
    <w:p w14:paraId="73E83621" w14:textId="77777777" w:rsidR="006325A5" w:rsidRPr="006025B3" w:rsidRDefault="006325A5" w:rsidP="006325A5">
      <w:pPr>
        <w:pStyle w:val="ListParagraph"/>
        <w:widowControl w:val="0"/>
        <w:numPr>
          <w:ilvl w:val="0"/>
          <w:numId w:val="1"/>
        </w:numPr>
        <w:autoSpaceDE w:val="0"/>
        <w:autoSpaceDN w:val="0"/>
        <w:adjustRightInd w:val="0"/>
        <w:rPr>
          <w:lang w:val="en-CA"/>
        </w:rPr>
      </w:pPr>
      <w:r w:rsidRPr="006025B3">
        <w:rPr>
          <w:lang w:val="en-CA"/>
        </w:rPr>
        <w:t>Do you have any other information or feedback that you would like to share?</w:t>
      </w:r>
    </w:p>
    <w:p w14:paraId="2E7198CF" w14:textId="77777777" w:rsidR="006325A5" w:rsidRPr="00771204" w:rsidRDefault="006325A5" w:rsidP="006325A5">
      <w:pPr>
        <w:pStyle w:val="ListParagraph"/>
        <w:ind w:left="1440"/>
        <w:rPr>
          <w:lang w:val="en-CA"/>
        </w:rPr>
      </w:pPr>
    </w:p>
    <w:p w14:paraId="57000AC0" w14:textId="77777777" w:rsidR="00AC1BA7" w:rsidRDefault="00AC1BA7"/>
    <w:sectPr w:rsidR="00AC1BA7" w:rsidSect="00F33C0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FC04BB"/>
    <w:multiLevelType w:val="hybridMultilevel"/>
    <w:tmpl w:val="76122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2D58D5"/>
    <w:multiLevelType w:val="hybridMultilevel"/>
    <w:tmpl w:val="459CD452"/>
    <w:lvl w:ilvl="0" w:tplc="803E5BE0">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46311878"/>
    <w:multiLevelType w:val="hybridMultilevel"/>
    <w:tmpl w:val="CFD48E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257601"/>
    <w:multiLevelType w:val="hybridMultilevel"/>
    <w:tmpl w:val="7E4C8AEC"/>
    <w:lvl w:ilvl="0" w:tplc="0409000F">
      <w:start w:val="1"/>
      <w:numFmt w:val="decimal"/>
      <w:lvlText w:val="%1."/>
      <w:lvlJc w:val="left"/>
      <w:pPr>
        <w:ind w:left="720" w:hanging="360"/>
      </w:pPr>
    </w:lvl>
    <w:lvl w:ilvl="1" w:tplc="10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286"/>
    <w:rsid w:val="00092B32"/>
    <w:rsid w:val="00137596"/>
    <w:rsid w:val="00193681"/>
    <w:rsid w:val="00233286"/>
    <w:rsid w:val="00267163"/>
    <w:rsid w:val="00300D6D"/>
    <w:rsid w:val="003413BF"/>
    <w:rsid w:val="003849A4"/>
    <w:rsid w:val="003D50B3"/>
    <w:rsid w:val="00476F25"/>
    <w:rsid w:val="004D393B"/>
    <w:rsid w:val="0055772E"/>
    <w:rsid w:val="006325A5"/>
    <w:rsid w:val="00727C89"/>
    <w:rsid w:val="00825AB1"/>
    <w:rsid w:val="008F51A1"/>
    <w:rsid w:val="009A05FA"/>
    <w:rsid w:val="00AC1BA7"/>
    <w:rsid w:val="00AD0DAF"/>
    <w:rsid w:val="00B140A9"/>
    <w:rsid w:val="00B747EC"/>
    <w:rsid w:val="00BD3565"/>
    <w:rsid w:val="00C46349"/>
    <w:rsid w:val="00CB7016"/>
    <w:rsid w:val="00DF2D0B"/>
    <w:rsid w:val="00E57686"/>
  </w:rsids>
  <m:mathPr>
    <m:mathFont m:val="Cambria Math"/>
    <m:brkBin m:val="before"/>
    <m:brkBinSub m:val="--"/>
    <m:smallFrac m:val="0"/>
    <m:dispDef/>
    <m:lMargin m:val="0"/>
    <m:rMargin m:val="0"/>
    <m:defJc m:val="centerGroup"/>
    <m:wrapIndent m:val="1440"/>
    <m:intLim m:val="subSup"/>
    <m:naryLim m:val="undOvr"/>
  </m:mathPr>
  <w:themeFontLang w:val="en-CA"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32FA7"/>
  <w15:chartTrackingRefBased/>
  <w15:docId w15:val="{5F4E250D-61A4-4564-AFE2-8655714F1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325A5"/>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25A5"/>
    <w:pPr>
      <w:ind w:left="720"/>
      <w:contextualSpacing/>
    </w:pPr>
  </w:style>
  <w:style w:type="paragraph" w:styleId="DocumentMap">
    <w:name w:val="Document Map"/>
    <w:basedOn w:val="Normal"/>
    <w:link w:val="DocumentMapChar"/>
    <w:uiPriority w:val="99"/>
    <w:semiHidden/>
    <w:unhideWhenUsed/>
    <w:rsid w:val="008F51A1"/>
    <w:rPr>
      <w:rFonts w:ascii="Times New Roman" w:hAnsi="Times New Roman" w:cs="Times New Roman"/>
    </w:rPr>
  </w:style>
  <w:style w:type="character" w:customStyle="1" w:styleId="DocumentMapChar">
    <w:name w:val="Document Map Char"/>
    <w:basedOn w:val="DefaultParagraphFont"/>
    <w:link w:val="DocumentMap"/>
    <w:uiPriority w:val="99"/>
    <w:semiHidden/>
    <w:rsid w:val="008F51A1"/>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708</Words>
  <Characters>4042</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macdonald</dc:creator>
  <cp:keywords/>
  <dc:description/>
  <cp:lastModifiedBy>Kathryn Denney</cp:lastModifiedBy>
  <cp:revision>2</cp:revision>
  <dcterms:created xsi:type="dcterms:W3CDTF">2017-04-04T14:20:00Z</dcterms:created>
  <dcterms:modified xsi:type="dcterms:W3CDTF">2017-04-04T14:20:00Z</dcterms:modified>
</cp:coreProperties>
</file>