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EDCB6" w14:textId="30372FF3" w:rsidR="0051407E" w:rsidRPr="003D08A5" w:rsidRDefault="0051407E" w:rsidP="009F7A9B">
      <w:pPr>
        <w:rPr>
          <w:lang w:val="en-CA"/>
        </w:rPr>
      </w:pPr>
    </w:p>
    <w:p w14:paraId="7496232E" w14:textId="77777777" w:rsidR="0051407E" w:rsidRPr="003D08A5" w:rsidRDefault="0051407E" w:rsidP="009F7A9B">
      <w:pPr>
        <w:rPr>
          <w:lang w:val="en-CA"/>
        </w:rPr>
      </w:pPr>
      <w:r w:rsidRPr="003D08A5">
        <w:rPr>
          <w:lang w:val="en-CA"/>
        </w:rPr>
        <w:tab/>
      </w:r>
      <w:r w:rsidRPr="003D08A5">
        <w:rPr>
          <w:lang w:val="en-CA"/>
        </w:rPr>
        <w:tab/>
      </w:r>
      <w:r w:rsidRPr="003D08A5">
        <w:rPr>
          <w:lang w:val="en-CA"/>
        </w:rPr>
        <w:tab/>
      </w:r>
      <w:r w:rsidRPr="003D08A5">
        <w:rPr>
          <w:lang w:val="en-CA"/>
        </w:rPr>
        <w:tab/>
      </w:r>
    </w:p>
    <w:p w14:paraId="3ED09F96" w14:textId="77777777" w:rsidR="0051407E" w:rsidRPr="003D08A5" w:rsidRDefault="0051407E" w:rsidP="009F7A9B">
      <w:pPr>
        <w:rPr>
          <w:lang w:val="en-CA"/>
        </w:rPr>
      </w:pPr>
    </w:p>
    <w:p w14:paraId="64870B57" w14:textId="3BF3C661" w:rsidR="0051407E" w:rsidRPr="003D08A5" w:rsidRDefault="00C6035B" w:rsidP="00B83534">
      <w:pPr>
        <w:jc w:val="center"/>
        <w:rPr>
          <w:lang w:val="en-CA"/>
        </w:rPr>
      </w:pPr>
      <w:r w:rsidRPr="003D08A5">
        <w:rPr>
          <w:rFonts w:eastAsia="Tw Cen MT"/>
          <w:noProof/>
          <w:lang w:val="en-CA" w:eastAsia="en-CA"/>
        </w:rPr>
        <w:drawing>
          <wp:inline distT="0" distB="0" distL="0" distR="0" wp14:anchorId="120E4DA2" wp14:editId="49C503E3">
            <wp:extent cx="3086100" cy="171460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09158" cy="1727420"/>
                    </a:xfrm>
                    <a:prstGeom prst="rect">
                      <a:avLst/>
                    </a:prstGeom>
                    <a:noFill/>
                    <a:ln>
                      <a:noFill/>
                    </a:ln>
                  </pic:spPr>
                </pic:pic>
              </a:graphicData>
            </a:graphic>
          </wp:inline>
        </w:drawing>
      </w:r>
    </w:p>
    <w:p w14:paraId="2BCAFE3F" w14:textId="77777777" w:rsidR="0051407E" w:rsidRPr="003D08A5" w:rsidRDefault="0051407E" w:rsidP="009F7A9B">
      <w:pPr>
        <w:rPr>
          <w:lang w:val="en-CA"/>
        </w:rPr>
      </w:pPr>
    </w:p>
    <w:p w14:paraId="2588711C" w14:textId="77777777" w:rsidR="0051407E" w:rsidRPr="003D08A5" w:rsidRDefault="0051407E" w:rsidP="009F7A9B">
      <w:pPr>
        <w:rPr>
          <w:lang w:val="en-CA"/>
        </w:rPr>
      </w:pPr>
    </w:p>
    <w:p w14:paraId="546B29BD" w14:textId="77777777" w:rsidR="0051407E" w:rsidRPr="003D08A5" w:rsidRDefault="0051407E" w:rsidP="009F7A9B">
      <w:pPr>
        <w:rPr>
          <w:lang w:val="en-CA"/>
        </w:rPr>
      </w:pPr>
    </w:p>
    <w:p w14:paraId="7BE5684D" w14:textId="77777777" w:rsidR="004F2EB1" w:rsidRPr="003D08A5" w:rsidRDefault="004F2EB1" w:rsidP="009F7A9B">
      <w:pPr>
        <w:rPr>
          <w:lang w:val="en-CA"/>
        </w:rPr>
      </w:pPr>
    </w:p>
    <w:p w14:paraId="2ADF3F72" w14:textId="77777777" w:rsidR="004F2EB1" w:rsidRPr="003D08A5" w:rsidRDefault="004F2EB1" w:rsidP="009F7A9B">
      <w:pPr>
        <w:rPr>
          <w:lang w:val="en-CA"/>
        </w:rPr>
      </w:pPr>
    </w:p>
    <w:p w14:paraId="41A02E18" w14:textId="31E0CDD9" w:rsidR="004F2EB1" w:rsidRPr="003D08A5" w:rsidRDefault="009F7EBC" w:rsidP="00B83534">
      <w:pPr>
        <w:jc w:val="center"/>
        <w:rPr>
          <w:rStyle w:val="BookTitle"/>
          <w:b w:val="0"/>
          <w:color w:val="775F55"/>
          <w:sz w:val="60"/>
          <w:szCs w:val="60"/>
        </w:rPr>
      </w:pPr>
      <w:sdt>
        <w:sdtPr>
          <w:rPr>
            <w:rStyle w:val="BookTitle"/>
            <w:b w:val="0"/>
            <w:color w:val="775F55"/>
            <w:sz w:val="60"/>
            <w:szCs w:val="60"/>
          </w:rPr>
          <w:id w:val="1930385656"/>
          <w:placeholder>
            <w:docPart w:val="DefaultPlaceholder_1082065158"/>
          </w:placeholder>
        </w:sdtPr>
        <w:sdtEndPr>
          <w:rPr>
            <w:rStyle w:val="BookTitle"/>
          </w:rPr>
        </w:sdtEndPr>
        <w:sdtContent>
          <w:sdt>
            <w:sdtPr>
              <w:rPr>
                <w:rStyle w:val="BookTitle"/>
                <w:b w:val="0"/>
                <w:color w:val="775F55"/>
                <w:sz w:val="60"/>
                <w:szCs w:val="60"/>
              </w:rPr>
              <w:alias w:val="Name of Unit"/>
              <w:tag w:val="Name of Unit"/>
              <w:id w:val="455532417"/>
              <w:placeholder>
                <w:docPart w:val="0A24371DA8174A0884EDC610A12E4D52"/>
              </w:placeholder>
              <w:showingPlcHdr/>
              <w:text/>
            </w:sdtPr>
            <w:sdtEndPr>
              <w:rPr>
                <w:rStyle w:val="BookTitle"/>
              </w:rPr>
            </w:sdtEndPr>
            <w:sdtContent>
              <w:r w:rsidR="000E2793" w:rsidRPr="003D08A5">
                <w:rPr>
                  <w:rStyle w:val="PlaceholderText"/>
                  <w:color w:val="auto"/>
                </w:rPr>
                <w:t>Click here to enter text.</w:t>
              </w:r>
            </w:sdtContent>
          </w:sdt>
        </w:sdtContent>
      </w:sdt>
      <w:r w:rsidR="00B315E2" w:rsidRPr="003D08A5">
        <w:rPr>
          <w:rStyle w:val="BookTitle"/>
          <w:b w:val="0"/>
          <w:color w:val="775F55"/>
          <w:sz w:val="60"/>
          <w:szCs w:val="60"/>
        </w:rPr>
        <w:tab/>
      </w:r>
    </w:p>
    <w:p w14:paraId="41C04353" w14:textId="12CA74F6" w:rsidR="0051407E" w:rsidRPr="003D08A5" w:rsidRDefault="00620D7C" w:rsidP="00B83534">
      <w:pPr>
        <w:jc w:val="center"/>
        <w:rPr>
          <w:rStyle w:val="BookTitle"/>
          <w:color w:val="775F55"/>
          <w:sz w:val="56"/>
          <w:szCs w:val="72"/>
        </w:rPr>
      </w:pPr>
      <w:r w:rsidRPr="003D08A5">
        <w:rPr>
          <w:rStyle w:val="BookTitle"/>
          <w:color w:val="775F55"/>
          <w:sz w:val="56"/>
          <w:szCs w:val="72"/>
        </w:rPr>
        <w:t xml:space="preserve">Operating </w:t>
      </w:r>
      <w:r w:rsidR="003F1BB7" w:rsidRPr="003D08A5">
        <w:rPr>
          <w:rStyle w:val="BookTitle"/>
          <w:color w:val="775F55"/>
          <w:sz w:val="56"/>
          <w:szCs w:val="72"/>
        </w:rPr>
        <w:t>B</w:t>
      </w:r>
      <w:r w:rsidR="00FE3802" w:rsidRPr="003D08A5">
        <w:rPr>
          <w:rStyle w:val="BookTitle"/>
          <w:color w:val="775F55"/>
          <w:sz w:val="56"/>
          <w:szCs w:val="72"/>
        </w:rPr>
        <w:t>udget</w:t>
      </w:r>
    </w:p>
    <w:p w14:paraId="07E38CB1" w14:textId="77777777" w:rsidR="0051407E" w:rsidRPr="003D08A5" w:rsidRDefault="0051407E" w:rsidP="009F7A9B">
      <w:pPr>
        <w:rPr>
          <w:lang w:val="en-CA"/>
        </w:rPr>
      </w:pPr>
    </w:p>
    <w:p w14:paraId="319415AE" w14:textId="77777777" w:rsidR="004F2EB1" w:rsidRPr="003D08A5" w:rsidRDefault="004F2EB1" w:rsidP="009F7A9B">
      <w:pPr>
        <w:rPr>
          <w:lang w:val="en-CA"/>
        </w:rPr>
      </w:pPr>
    </w:p>
    <w:p w14:paraId="2722B10E" w14:textId="77777777" w:rsidR="004F2EB1" w:rsidRPr="003D08A5" w:rsidRDefault="004F2EB1" w:rsidP="009F7A9B">
      <w:pPr>
        <w:rPr>
          <w:lang w:val="en-CA"/>
        </w:rPr>
      </w:pPr>
    </w:p>
    <w:p w14:paraId="78EF31E9" w14:textId="77777777" w:rsidR="004F2EB1" w:rsidRPr="003D08A5" w:rsidRDefault="004F2EB1" w:rsidP="00AD2EE1">
      <w:pPr>
        <w:jc w:val="center"/>
        <w:rPr>
          <w:lang w:val="en-CA"/>
        </w:rPr>
      </w:pPr>
    </w:p>
    <w:p w14:paraId="0065ED30" w14:textId="77777777" w:rsidR="004F2EB1" w:rsidRPr="003D08A5" w:rsidRDefault="004F2EB1" w:rsidP="009F7A9B">
      <w:pPr>
        <w:rPr>
          <w:lang w:val="en-CA"/>
        </w:rPr>
      </w:pPr>
    </w:p>
    <w:p w14:paraId="6148F213" w14:textId="77777777" w:rsidR="004F2EB1" w:rsidRPr="003D08A5" w:rsidRDefault="004F2EB1" w:rsidP="009F7A9B">
      <w:pPr>
        <w:rPr>
          <w:lang w:val="en-CA"/>
        </w:rPr>
      </w:pPr>
    </w:p>
    <w:p w14:paraId="3F9904FE" w14:textId="77777777" w:rsidR="0051407E" w:rsidRPr="003D08A5" w:rsidRDefault="0051407E" w:rsidP="009F7A9B">
      <w:pPr>
        <w:rPr>
          <w:lang w:val="en-CA"/>
        </w:rPr>
      </w:pPr>
    </w:p>
    <w:p w14:paraId="6C6161EE" w14:textId="77777777" w:rsidR="0051407E" w:rsidRPr="003D08A5" w:rsidRDefault="0051407E" w:rsidP="009F7A9B">
      <w:pPr>
        <w:rPr>
          <w:lang w:val="en-CA"/>
        </w:rPr>
      </w:pPr>
    </w:p>
    <w:p w14:paraId="1BCD8ADC" w14:textId="77777777" w:rsidR="00B83534" w:rsidRPr="003D08A5" w:rsidRDefault="00B83534" w:rsidP="00BD16B9">
      <w:pPr>
        <w:spacing w:before="0" w:after="0"/>
        <w:jc w:val="center"/>
        <w:rPr>
          <w:b/>
          <w:sz w:val="32"/>
          <w:szCs w:val="32"/>
          <w:lang w:val="en-CA"/>
        </w:rPr>
      </w:pPr>
      <w:r w:rsidRPr="003D08A5">
        <w:rPr>
          <w:b/>
          <w:sz w:val="32"/>
          <w:szCs w:val="32"/>
          <w:lang w:val="en-CA"/>
        </w:rPr>
        <w:t>For the Fiscal Years</w:t>
      </w:r>
    </w:p>
    <w:p w14:paraId="3754EA65" w14:textId="77777777" w:rsidR="00B83534" w:rsidRPr="003D08A5" w:rsidRDefault="00B83534" w:rsidP="00BD16B9">
      <w:pPr>
        <w:spacing w:before="0" w:after="0"/>
        <w:jc w:val="center"/>
        <w:rPr>
          <w:b/>
          <w:sz w:val="32"/>
          <w:szCs w:val="32"/>
          <w:lang w:val="en-CA"/>
        </w:rPr>
      </w:pPr>
    </w:p>
    <w:p w14:paraId="4FB101AD" w14:textId="2F526B64" w:rsidR="00B83534" w:rsidRPr="003D08A5" w:rsidRDefault="006444F3" w:rsidP="00BD16B9">
      <w:pPr>
        <w:jc w:val="center"/>
        <w:rPr>
          <w:b/>
          <w:sz w:val="32"/>
          <w:szCs w:val="32"/>
          <w:lang w:val="en-CA"/>
        </w:rPr>
      </w:pPr>
      <w:r>
        <w:rPr>
          <w:b/>
          <w:sz w:val="32"/>
          <w:szCs w:val="32"/>
          <w:lang w:val="en-CA"/>
        </w:rPr>
        <w:t>2024/25</w:t>
      </w:r>
      <w:r w:rsidR="00393085" w:rsidRPr="003D08A5">
        <w:rPr>
          <w:b/>
          <w:sz w:val="32"/>
          <w:szCs w:val="32"/>
          <w:lang w:val="en-CA"/>
        </w:rPr>
        <w:t>,</w:t>
      </w:r>
      <w:r w:rsidR="00B83534" w:rsidRPr="003D08A5">
        <w:rPr>
          <w:b/>
          <w:sz w:val="32"/>
          <w:szCs w:val="32"/>
          <w:lang w:val="en-CA"/>
        </w:rPr>
        <w:t xml:space="preserve"> </w:t>
      </w:r>
      <w:r>
        <w:rPr>
          <w:b/>
          <w:sz w:val="32"/>
          <w:szCs w:val="32"/>
          <w:lang w:val="en-CA"/>
        </w:rPr>
        <w:t>2025/26</w:t>
      </w:r>
      <w:r w:rsidR="007D0C84">
        <w:rPr>
          <w:b/>
          <w:sz w:val="32"/>
          <w:szCs w:val="32"/>
          <w:lang w:val="en-CA"/>
        </w:rPr>
        <w:t xml:space="preserve"> </w:t>
      </w:r>
      <w:r w:rsidR="00393085" w:rsidRPr="003D08A5">
        <w:rPr>
          <w:b/>
          <w:sz w:val="32"/>
          <w:szCs w:val="32"/>
          <w:lang w:val="en-CA"/>
        </w:rPr>
        <w:t xml:space="preserve">and </w:t>
      </w:r>
      <w:r>
        <w:rPr>
          <w:b/>
          <w:sz w:val="32"/>
          <w:szCs w:val="32"/>
          <w:lang w:val="en-CA"/>
        </w:rPr>
        <w:t>2026/27</w:t>
      </w:r>
    </w:p>
    <w:p w14:paraId="0A307427" w14:textId="64642231" w:rsidR="004026C6" w:rsidRPr="003D08A5" w:rsidRDefault="004026C6" w:rsidP="009F7A9B">
      <w:pPr>
        <w:sectPr w:rsidR="004026C6" w:rsidRPr="003D08A5" w:rsidSect="009B5DA5">
          <w:headerReference w:type="even" r:id="rId10"/>
          <w:headerReference w:type="default" r:id="rId11"/>
          <w:footerReference w:type="even" r:id="rId12"/>
          <w:footerReference w:type="default" r:id="rId13"/>
          <w:headerReference w:type="first" r:id="rId14"/>
          <w:footerReference w:type="first" r:id="rId15"/>
          <w:type w:val="continuous"/>
          <w:pgSz w:w="12240" w:h="15840"/>
          <w:pgMar w:top="500" w:right="1260" w:bottom="500" w:left="1440" w:header="1080" w:footer="720" w:gutter="0"/>
          <w:pgNumType w:start="0"/>
          <w:cols w:space="720"/>
          <w:titlePg/>
          <w:docGrid w:linePitch="326"/>
        </w:sectPr>
      </w:pPr>
    </w:p>
    <w:p w14:paraId="6745702C" w14:textId="3AAA5C1A" w:rsidR="0051407E" w:rsidRPr="003D08A5" w:rsidRDefault="0051407E" w:rsidP="00FD5DEA">
      <w:pPr>
        <w:pStyle w:val="TOCHeading"/>
      </w:pPr>
      <w:r w:rsidRPr="003D08A5">
        <w:lastRenderedPageBreak/>
        <w:t>TABLE OF CONTENTS</w:t>
      </w:r>
    </w:p>
    <w:p w14:paraId="2ADE2687" w14:textId="15C44840" w:rsidR="00154F58" w:rsidRDefault="00D618E6">
      <w:pPr>
        <w:pStyle w:val="TOC1"/>
        <w:rPr>
          <w:rFonts w:asciiTheme="minorHAnsi" w:eastAsiaTheme="minorEastAsia" w:hAnsiTheme="minorHAnsi" w:cstheme="minorBidi"/>
          <w:caps w:val="0"/>
          <w:sz w:val="22"/>
          <w:lang w:val="en-CA" w:eastAsia="en-CA"/>
        </w:rPr>
      </w:pPr>
      <w:r w:rsidRPr="003D08A5">
        <w:rPr>
          <w:lang w:val="en-CA"/>
        </w:rPr>
        <w:fldChar w:fldCharType="begin"/>
      </w:r>
      <w:r w:rsidRPr="003D08A5">
        <w:rPr>
          <w:lang w:val="en-CA"/>
        </w:rPr>
        <w:instrText xml:space="preserve"> TOC \o "1-3" \h \z \u </w:instrText>
      </w:r>
      <w:r w:rsidRPr="003D08A5">
        <w:rPr>
          <w:lang w:val="en-CA"/>
        </w:rPr>
        <w:fldChar w:fldCharType="separate"/>
      </w:r>
      <w:hyperlink w:anchor="_Toc121125143" w:history="1">
        <w:r w:rsidR="00154F58" w:rsidRPr="00A3571D">
          <w:rPr>
            <w:rStyle w:val="Hyperlink"/>
          </w:rPr>
          <w:t>1</w:t>
        </w:r>
        <w:r w:rsidR="00154F58">
          <w:rPr>
            <w:rFonts w:asciiTheme="minorHAnsi" w:eastAsiaTheme="minorEastAsia" w:hAnsiTheme="minorHAnsi" w:cstheme="minorBidi"/>
            <w:caps w:val="0"/>
            <w:sz w:val="22"/>
            <w:lang w:val="en-CA" w:eastAsia="en-CA"/>
          </w:rPr>
          <w:tab/>
        </w:r>
        <w:r w:rsidR="00154F58" w:rsidRPr="00A3571D">
          <w:rPr>
            <w:rStyle w:val="Hyperlink"/>
          </w:rPr>
          <w:t>Key Considerations</w:t>
        </w:r>
        <w:r w:rsidR="00154F58">
          <w:rPr>
            <w:webHidden/>
          </w:rPr>
          <w:tab/>
        </w:r>
        <w:r w:rsidR="00154F58">
          <w:rPr>
            <w:webHidden/>
          </w:rPr>
          <w:fldChar w:fldCharType="begin"/>
        </w:r>
        <w:r w:rsidR="00154F58">
          <w:rPr>
            <w:webHidden/>
          </w:rPr>
          <w:instrText xml:space="preserve"> PAGEREF _Toc121125143 \h </w:instrText>
        </w:r>
        <w:r w:rsidR="00154F58">
          <w:rPr>
            <w:webHidden/>
          </w:rPr>
        </w:r>
        <w:r w:rsidR="00154F58">
          <w:rPr>
            <w:webHidden/>
          </w:rPr>
          <w:fldChar w:fldCharType="separate"/>
        </w:r>
        <w:r w:rsidR="009F7EBC">
          <w:rPr>
            <w:webHidden/>
          </w:rPr>
          <w:t>1</w:t>
        </w:r>
        <w:r w:rsidR="00154F58">
          <w:rPr>
            <w:webHidden/>
          </w:rPr>
          <w:fldChar w:fldCharType="end"/>
        </w:r>
      </w:hyperlink>
    </w:p>
    <w:p w14:paraId="2778C6B6" w14:textId="478617DA" w:rsidR="00154F58" w:rsidRDefault="009F7EBC">
      <w:pPr>
        <w:pStyle w:val="TOC1"/>
        <w:rPr>
          <w:rFonts w:asciiTheme="minorHAnsi" w:eastAsiaTheme="minorEastAsia" w:hAnsiTheme="minorHAnsi" w:cstheme="minorBidi"/>
          <w:caps w:val="0"/>
          <w:sz w:val="22"/>
          <w:lang w:val="en-CA" w:eastAsia="en-CA"/>
        </w:rPr>
      </w:pPr>
      <w:hyperlink w:anchor="_Toc121125144" w:history="1">
        <w:r w:rsidR="00154F58" w:rsidRPr="00A3571D">
          <w:rPr>
            <w:rStyle w:val="Hyperlink"/>
          </w:rPr>
          <w:t>2</w:t>
        </w:r>
        <w:r w:rsidR="00154F58">
          <w:rPr>
            <w:rFonts w:asciiTheme="minorHAnsi" w:eastAsiaTheme="minorEastAsia" w:hAnsiTheme="minorHAnsi" w:cstheme="minorBidi"/>
            <w:caps w:val="0"/>
            <w:sz w:val="22"/>
            <w:lang w:val="en-CA" w:eastAsia="en-CA"/>
          </w:rPr>
          <w:tab/>
        </w:r>
        <w:r w:rsidR="00154F58" w:rsidRPr="00A3571D">
          <w:rPr>
            <w:rStyle w:val="Hyperlink"/>
          </w:rPr>
          <w:t>Mission</w:t>
        </w:r>
        <w:r w:rsidR="00154F58">
          <w:rPr>
            <w:webHidden/>
          </w:rPr>
          <w:tab/>
        </w:r>
        <w:r w:rsidR="00154F58">
          <w:rPr>
            <w:webHidden/>
          </w:rPr>
          <w:fldChar w:fldCharType="begin"/>
        </w:r>
        <w:r w:rsidR="00154F58">
          <w:rPr>
            <w:webHidden/>
          </w:rPr>
          <w:instrText xml:space="preserve"> PAGEREF _Toc121125144 \h </w:instrText>
        </w:r>
        <w:r w:rsidR="00154F58">
          <w:rPr>
            <w:webHidden/>
          </w:rPr>
        </w:r>
        <w:r w:rsidR="00154F58">
          <w:rPr>
            <w:webHidden/>
          </w:rPr>
          <w:fldChar w:fldCharType="separate"/>
        </w:r>
        <w:r>
          <w:rPr>
            <w:webHidden/>
          </w:rPr>
          <w:t>1</w:t>
        </w:r>
        <w:r w:rsidR="00154F58">
          <w:rPr>
            <w:webHidden/>
          </w:rPr>
          <w:fldChar w:fldCharType="end"/>
        </w:r>
      </w:hyperlink>
    </w:p>
    <w:p w14:paraId="5F6BFA66" w14:textId="0B483A13" w:rsidR="00154F58" w:rsidRDefault="009F7EBC">
      <w:pPr>
        <w:pStyle w:val="TOC1"/>
        <w:rPr>
          <w:rFonts w:asciiTheme="minorHAnsi" w:eastAsiaTheme="minorEastAsia" w:hAnsiTheme="minorHAnsi" w:cstheme="minorBidi"/>
          <w:caps w:val="0"/>
          <w:sz w:val="22"/>
          <w:lang w:val="en-CA" w:eastAsia="en-CA"/>
        </w:rPr>
      </w:pPr>
      <w:hyperlink w:anchor="_Toc121125145" w:history="1">
        <w:r w:rsidR="00154F58" w:rsidRPr="00A3571D">
          <w:rPr>
            <w:rStyle w:val="Hyperlink"/>
          </w:rPr>
          <w:t>3</w:t>
        </w:r>
        <w:r w:rsidR="00154F58">
          <w:rPr>
            <w:rFonts w:asciiTheme="minorHAnsi" w:eastAsiaTheme="minorEastAsia" w:hAnsiTheme="minorHAnsi" w:cstheme="minorBidi"/>
            <w:caps w:val="0"/>
            <w:sz w:val="22"/>
            <w:lang w:val="en-CA" w:eastAsia="en-CA"/>
          </w:rPr>
          <w:tab/>
        </w:r>
        <w:r w:rsidR="00154F58" w:rsidRPr="00A3571D">
          <w:rPr>
            <w:rStyle w:val="Hyperlink"/>
          </w:rPr>
          <w:t>Enrolment TRends</w:t>
        </w:r>
        <w:r w:rsidR="00154F58">
          <w:rPr>
            <w:webHidden/>
          </w:rPr>
          <w:tab/>
        </w:r>
        <w:r w:rsidR="00154F58">
          <w:rPr>
            <w:webHidden/>
          </w:rPr>
          <w:fldChar w:fldCharType="begin"/>
        </w:r>
        <w:r w:rsidR="00154F58">
          <w:rPr>
            <w:webHidden/>
          </w:rPr>
          <w:instrText xml:space="preserve"> PAGEREF _Toc121125145 \h </w:instrText>
        </w:r>
        <w:r w:rsidR="00154F58">
          <w:rPr>
            <w:webHidden/>
          </w:rPr>
        </w:r>
        <w:r w:rsidR="00154F58">
          <w:rPr>
            <w:webHidden/>
          </w:rPr>
          <w:fldChar w:fldCharType="separate"/>
        </w:r>
        <w:r>
          <w:rPr>
            <w:webHidden/>
          </w:rPr>
          <w:t>1</w:t>
        </w:r>
        <w:r w:rsidR="00154F58">
          <w:rPr>
            <w:webHidden/>
          </w:rPr>
          <w:fldChar w:fldCharType="end"/>
        </w:r>
      </w:hyperlink>
    </w:p>
    <w:p w14:paraId="4C72036E" w14:textId="3646DBED" w:rsidR="00154F58" w:rsidRDefault="009F7EBC">
      <w:pPr>
        <w:pStyle w:val="TOC1"/>
        <w:rPr>
          <w:rFonts w:asciiTheme="minorHAnsi" w:eastAsiaTheme="minorEastAsia" w:hAnsiTheme="minorHAnsi" w:cstheme="minorBidi"/>
          <w:caps w:val="0"/>
          <w:sz w:val="22"/>
          <w:lang w:val="en-CA" w:eastAsia="en-CA"/>
        </w:rPr>
      </w:pPr>
      <w:hyperlink w:anchor="_Toc121125146" w:history="1">
        <w:r w:rsidR="00154F58" w:rsidRPr="00A3571D">
          <w:rPr>
            <w:rStyle w:val="Hyperlink"/>
          </w:rPr>
          <w:t>4</w:t>
        </w:r>
        <w:r w:rsidR="00154F58">
          <w:rPr>
            <w:rFonts w:asciiTheme="minorHAnsi" w:eastAsiaTheme="minorEastAsia" w:hAnsiTheme="minorHAnsi" w:cstheme="minorBidi"/>
            <w:caps w:val="0"/>
            <w:sz w:val="22"/>
            <w:lang w:val="en-CA" w:eastAsia="en-CA"/>
          </w:rPr>
          <w:tab/>
        </w:r>
        <w:r w:rsidR="00154F58" w:rsidRPr="00A3571D">
          <w:rPr>
            <w:rStyle w:val="Hyperlink"/>
          </w:rPr>
          <w:t>Alignment with University Strategy</w:t>
        </w:r>
        <w:r w:rsidR="00154F58">
          <w:rPr>
            <w:webHidden/>
          </w:rPr>
          <w:tab/>
        </w:r>
        <w:r w:rsidR="00154F58">
          <w:rPr>
            <w:webHidden/>
          </w:rPr>
          <w:fldChar w:fldCharType="begin"/>
        </w:r>
        <w:r w:rsidR="00154F58">
          <w:rPr>
            <w:webHidden/>
          </w:rPr>
          <w:instrText xml:space="preserve"> PAGEREF _Toc121125146 \h </w:instrText>
        </w:r>
        <w:r w:rsidR="00154F58">
          <w:rPr>
            <w:webHidden/>
          </w:rPr>
        </w:r>
        <w:r w:rsidR="00154F58">
          <w:rPr>
            <w:webHidden/>
          </w:rPr>
          <w:fldChar w:fldCharType="separate"/>
        </w:r>
        <w:r>
          <w:rPr>
            <w:webHidden/>
          </w:rPr>
          <w:t>1</w:t>
        </w:r>
        <w:r w:rsidR="00154F58">
          <w:rPr>
            <w:webHidden/>
          </w:rPr>
          <w:fldChar w:fldCharType="end"/>
        </w:r>
      </w:hyperlink>
    </w:p>
    <w:p w14:paraId="4CFA6DC6" w14:textId="77A8B57C" w:rsidR="00154F58" w:rsidRDefault="009F7EBC">
      <w:pPr>
        <w:pStyle w:val="TOC1"/>
        <w:rPr>
          <w:rFonts w:asciiTheme="minorHAnsi" w:eastAsiaTheme="minorEastAsia" w:hAnsiTheme="minorHAnsi" w:cstheme="minorBidi"/>
          <w:caps w:val="0"/>
          <w:sz w:val="22"/>
          <w:lang w:val="en-CA" w:eastAsia="en-CA"/>
        </w:rPr>
      </w:pPr>
      <w:hyperlink w:anchor="_Toc121125147" w:history="1">
        <w:r w:rsidR="00154F58" w:rsidRPr="00A3571D">
          <w:rPr>
            <w:rStyle w:val="Hyperlink"/>
          </w:rPr>
          <w:t>5</w:t>
        </w:r>
        <w:r w:rsidR="00154F58">
          <w:rPr>
            <w:rFonts w:asciiTheme="minorHAnsi" w:eastAsiaTheme="minorEastAsia" w:hAnsiTheme="minorHAnsi" w:cstheme="minorBidi"/>
            <w:caps w:val="0"/>
            <w:sz w:val="22"/>
            <w:lang w:val="en-CA" w:eastAsia="en-CA"/>
          </w:rPr>
          <w:tab/>
        </w:r>
        <w:r w:rsidR="00154F58" w:rsidRPr="00A3571D">
          <w:rPr>
            <w:rStyle w:val="Hyperlink"/>
          </w:rPr>
          <w:t>Staffing</w:t>
        </w:r>
        <w:r w:rsidR="00154F58">
          <w:rPr>
            <w:webHidden/>
          </w:rPr>
          <w:tab/>
        </w:r>
        <w:r w:rsidR="00154F58">
          <w:rPr>
            <w:webHidden/>
          </w:rPr>
          <w:fldChar w:fldCharType="begin"/>
        </w:r>
        <w:r w:rsidR="00154F58">
          <w:rPr>
            <w:webHidden/>
          </w:rPr>
          <w:instrText xml:space="preserve"> PAGEREF _Toc121125147 \h </w:instrText>
        </w:r>
        <w:r w:rsidR="00154F58">
          <w:rPr>
            <w:webHidden/>
          </w:rPr>
        </w:r>
        <w:r w:rsidR="00154F58">
          <w:rPr>
            <w:webHidden/>
          </w:rPr>
          <w:fldChar w:fldCharType="separate"/>
        </w:r>
        <w:r>
          <w:rPr>
            <w:webHidden/>
          </w:rPr>
          <w:t>2</w:t>
        </w:r>
        <w:r w:rsidR="00154F58">
          <w:rPr>
            <w:webHidden/>
          </w:rPr>
          <w:fldChar w:fldCharType="end"/>
        </w:r>
      </w:hyperlink>
    </w:p>
    <w:p w14:paraId="3E522477" w14:textId="2E329020" w:rsidR="00154F58" w:rsidRDefault="009F7EBC">
      <w:pPr>
        <w:pStyle w:val="TOC2"/>
        <w:tabs>
          <w:tab w:val="left" w:pos="1100"/>
        </w:tabs>
        <w:rPr>
          <w:rFonts w:asciiTheme="minorHAnsi" w:eastAsiaTheme="minorEastAsia" w:hAnsiTheme="minorHAnsi" w:cstheme="minorBidi"/>
          <w:sz w:val="22"/>
          <w:szCs w:val="22"/>
          <w:lang w:val="en-CA" w:eastAsia="en-CA"/>
        </w:rPr>
      </w:pPr>
      <w:hyperlink w:anchor="_Toc121125148" w:history="1">
        <w:r w:rsidR="00154F58" w:rsidRPr="00A3571D">
          <w:rPr>
            <w:rStyle w:val="Hyperlink"/>
          </w:rPr>
          <w:t>5.1</w:t>
        </w:r>
        <w:r w:rsidR="00154F58">
          <w:rPr>
            <w:rFonts w:asciiTheme="minorHAnsi" w:eastAsiaTheme="minorEastAsia" w:hAnsiTheme="minorHAnsi" w:cstheme="minorBidi"/>
            <w:sz w:val="22"/>
            <w:szCs w:val="22"/>
            <w:lang w:val="en-CA" w:eastAsia="en-CA"/>
          </w:rPr>
          <w:tab/>
        </w:r>
        <w:r w:rsidR="00154F58" w:rsidRPr="00A3571D">
          <w:rPr>
            <w:rStyle w:val="Hyperlink"/>
          </w:rPr>
          <w:t>Academic positions</w:t>
        </w:r>
        <w:r w:rsidR="00154F58">
          <w:rPr>
            <w:webHidden/>
          </w:rPr>
          <w:tab/>
        </w:r>
        <w:r w:rsidR="00154F58">
          <w:rPr>
            <w:webHidden/>
          </w:rPr>
          <w:fldChar w:fldCharType="begin"/>
        </w:r>
        <w:r w:rsidR="00154F58">
          <w:rPr>
            <w:webHidden/>
          </w:rPr>
          <w:instrText xml:space="preserve"> PAGEREF _Toc121125148 \h </w:instrText>
        </w:r>
        <w:r w:rsidR="00154F58">
          <w:rPr>
            <w:webHidden/>
          </w:rPr>
        </w:r>
        <w:r w:rsidR="00154F58">
          <w:rPr>
            <w:webHidden/>
          </w:rPr>
          <w:fldChar w:fldCharType="separate"/>
        </w:r>
        <w:r>
          <w:rPr>
            <w:webHidden/>
          </w:rPr>
          <w:t>2</w:t>
        </w:r>
        <w:r w:rsidR="00154F58">
          <w:rPr>
            <w:webHidden/>
          </w:rPr>
          <w:fldChar w:fldCharType="end"/>
        </w:r>
      </w:hyperlink>
    </w:p>
    <w:p w14:paraId="704DB368" w14:textId="152EB444" w:rsidR="00154F58" w:rsidRDefault="009F7EBC">
      <w:pPr>
        <w:pStyle w:val="TOC2"/>
        <w:tabs>
          <w:tab w:val="left" w:pos="1100"/>
        </w:tabs>
        <w:rPr>
          <w:rFonts w:asciiTheme="minorHAnsi" w:eastAsiaTheme="minorEastAsia" w:hAnsiTheme="minorHAnsi" w:cstheme="minorBidi"/>
          <w:sz w:val="22"/>
          <w:szCs w:val="22"/>
          <w:lang w:val="en-CA" w:eastAsia="en-CA"/>
        </w:rPr>
      </w:pPr>
      <w:hyperlink w:anchor="_Toc121125149" w:history="1">
        <w:r w:rsidR="00154F58" w:rsidRPr="00A3571D">
          <w:rPr>
            <w:rStyle w:val="Hyperlink"/>
            <w:lang w:val="en-CA"/>
          </w:rPr>
          <w:t>5.2</w:t>
        </w:r>
        <w:r w:rsidR="00154F58">
          <w:rPr>
            <w:rFonts w:asciiTheme="minorHAnsi" w:eastAsiaTheme="minorEastAsia" w:hAnsiTheme="minorHAnsi" w:cstheme="minorBidi"/>
            <w:sz w:val="22"/>
            <w:szCs w:val="22"/>
            <w:lang w:val="en-CA" w:eastAsia="en-CA"/>
          </w:rPr>
          <w:tab/>
        </w:r>
        <w:r w:rsidR="00154F58" w:rsidRPr="00A3571D">
          <w:rPr>
            <w:rStyle w:val="Hyperlink"/>
            <w:lang w:val="en-CA"/>
          </w:rPr>
          <w:t>Staff Positions</w:t>
        </w:r>
        <w:r w:rsidR="00154F58">
          <w:rPr>
            <w:webHidden/>
          </w:rPr>
          <w:tab/>
        </w:r>
        <w:r w:rsidR="00154F58">
          <w:rPr>
            <w:webHidden/>
          </w:rPr>
          <w:fldChar w:fldCharType="begin"/>
        </w:r>
        <w:r w:rsidR="00154F58">
          <w:rPr>
            <w:webHidden/>
          </w:rPr>
          <w:instrText xml:space="preserve"> PAGEREF _Toc121125149 \h </w:instrText>
        </w:r>
        <w:r w:rsidR="00154F58">
          <w:rPr>
            <w:webHidden/>
          </w:rPr>
        </w:r>
        <w:r w:rsidR="00154F58">
          <w:rPr>
            <w:webHidden/>
          </w:rPr>
          <w:fldChar w:fldCharType="separate"/>
        </w:r>
        <w:r>
          <w:rPr>
            <w:webHidden/>
          </w:rPr>
          <w:t>2</w:t>
        </w:r>
        <w:r w:rsidR="00154F58">
          <w:rPr>
            <w:webHidden/>
          </w:rPr>
          <w:fldChar w:fldCharType="end"/>
        </w:r>
      </w:hyperlink>
    </w:p>
    <w:p w14:paraId="6FE8963D" w14:textId="3FD78960" w:rsidR="00154F58" w:rsidRDefault="009F7EBC">
      <w:pPr>
        <w:pStyle w:val="TOC1"/>
        <w:rPr>
          <w:rFonts w:asciiTheme="minorHAnsi" w:eastAsiaTheme="minorEastAsia" w:hAnsiTheme="minorHAnsi" w:cstheme="minorBidi"/>
          <w:caps w:val="0"/>
          <w:sz w:val="22"/>
          <w:lang w:val="en-CA" w:eastAsia="en-CA"/>
        </w:rPr>
      </w:pPr>
      <w:hyperlink w:anchor="_Toc121125150" w:history="1">
        <w:r w:rsidR="00154F58" w:rsidRPr="00A3571D">
          <w:rPr>
            <w:rStyle w:val="Hyperlink"/>
          </w:rPr>
          <w:t>6</w:t>
        </w:r>
        <w:r w:rsidR="00154F58">
          <w:rPr>
            <w:rFonts w:asciiTheme="minorHAnsi" w:eastAsiaTheme="minorEastAsia" w:hAnsiTheme="minorHAnsi" w:cstheme="minorBidi"/>
            <w:caps w:val="0"/>
            <w:sz w:val="22"/>
            <w:lang w:val="en-CA" w:eastAsia="en-CA"/>
          </w:rPr>
          <w:tab/>
        </w:r>
        <w:r w:rsidR="00154F58" w:rsidRPr="00A3571D">
          <w:rPr>
            <w:rStyle w:val="Hyperlink"/>
          </w:rPr>
          <w:t>Plans for use of appropriations</w:t>
        </w:r>
        <w:r w:rsidR="00154F58">
          <w:rPr>
            <w:webHidden/>
          </w:rPr>
          <w:tab/>
        </w:r>
        <w:r w:rsidR="00154F58">
          <w:rPr>
            <w:webHidden/>
          </w:rPr>
          <w:fldChar w:fldCharType="begin"/>
        </w:r>
        <w:r w:rsidR="00154F58">
          <w:rPr>
            <w:webHidden/>
          </w:rPr>
          <w:instrText xml:space="preserve"> PAGEREF _Toc121125150 \h </w:instrText>
        </w:r>
        <w:r w:rsidR="00154F58">
          <w:rPr>
            <w:webHidden/>
          </w:rPr>
        </w:r>
        <w:r w:rsidR="00154F58">
          <w:rPr>
            <w:webHidden/>
          </w:rPr>
          <w:fldChar w:fldCharType="separate"/>
        </w:r>
        <w:r>
          <w:rPr>
            <w:webHidden/>
          </w:rPr>
          <w:t>3</w:t>
        </w:r>
        <w:r w:rsidR="00154F58">
          <w:rPr>
            <w:webHidden/>
          </w:rPr>
          <w:fldChar w:fldCharType="end"/>
        </w:r>
      </w:hyperlink>
    </w:p>
    <w:p w14:paraId="48D88CEF" w14:textId="7703F343" w:rsidR="00154F58" w:rsidRDefault="009F7EBC">
      <w:pPr>
        <w:pStyle w:val="TOC1"/>
        <w:rPr>
          <w:rFonts w:asciiTheme="minorHAnsi" w:eastAsiaTheme="minorEastAsia" w:hAnsiTheme="minorHAnsi" w:cstheme="minorBidi"/>
          <w:caps w:val="0"/>
          <w:sz w:val="22"/>
          <w:lang w:val="en-CA" w:eastAsia="en-CA"/>
        </w:rPr>
      </w:pPr>
      <w:hyperlink w:anchor="_Toc121125151" w:history="1">
        <w:r w:rsidR="00154F58" w:rsidRPr="00A3571D">
          <w:rPr>
            <w:rStyle w:val="Hyperlink"/>
          </w:rPr>
          <w:t>7</w:t>
        </w:r>
        <w:r w:rsidR="00154F58">
          <w:rPr>
            <w:rFonts w:asciiTheme="minorHAnsi" w:eastAsiaTheme="minorEastAsia" w:hAnsiTheme="minorHAnsi" w:cstheme="minorBidi"/>
            <w:caps w:val="0"/>
            <w:sz w:val="22"/>
            <w:lang w:val="en-CA" w:eastAsia="en-CA"/>
          </w:rPr>
          <w:tab/>
        </w:r>
        <w:r w:rsidR="00154F58" w:rsidRPr="00A3571D">
          <w:rPr>
            <w:rStyle w:val="Hyperlink"/>
          </w:rPr>
          <w:t>Capacity Constraints and Capital Budget Plans</w:t>
        </w:r>
        <w:r w:rsidR="00154F58">
          <w:rPr>
            <w:webHidden/>
          </w:rPr>
          <w:tab/>
        </w:r>
        <w:r w:rsidR="00154F58">
          <w:rPr>
            <w:webHidden/>
          </w:rPr>
          <w:fldChar w:fldCharType="begin"/>
        </w:r>
        <w:r w:rsidR="00154F58">
          <w:rPr>
            <w:webHidden/>
          </w:rPr>
          <w:instrText xml:space="preserve"> PAGEREF _Toc121125151 \h </w:instrText>
        </w:r>
        <w:r w:rsidR="00154F58">
          <w:rPr>
            <w:webHidden/>
          </w:rPr>
        </w:r>
        <w:r w:rsidR="00154F58">
          <w:rPr>
            <w:webHidden/>
          </w:rPr>
          <w:fldChar w:fldCharType="separate"/>
        </w:r>
        <w:r>
          <w:rPr>
            <w:webHidden/>
          </w:rPr>
          <w:t>3</w:t>
        </w:r>
        <w:r w:rsidR="00154F58">
          <w:rPr>
            <w:webHidden/>
          </w:rPr>
          <w:fldChar w:fldCharType="end"/>
        </w:r>
      </w:hyperlink>
    </w:p>
    <w:p w14:paraId="36A38085" w14:textId="043E58B2" w:rsidR="00154F58" w:rsidRDefault="009F7EBC">
      <w:pPr>
        <w:pStyle w:val="TOC1"/>
        <w:rPr>
          <w:rFonts w:asciiTheme="minorHAnsi" w:eastAsiaTheme="minorEastAsia" w:hAnsiTheme="minorHAnsi" w:cstheme="minorBidi"/>
          <w:caps w:val="0"/>
          <w:sz w:val="22"/>
          <w:lang w:val="en-CA" w:eastAsia="en-CA"/>
        </w:rPr>
      </w:pPr>
      <w:hyperlink w:anchor="_Toc121125152" w:history="1">
        <w:r w:rsidR="00154F58" w:rsidRPr="00A3571D">
          <w:rPr>
            <w:rStyle w:val="Hyperlink"/>
          </w:rPr>
          <w:t>8</w:t>
        </w:r>
        <w:r w:rsidR="00154F58">
          <w:rPr>
            <w:rFonts w:asciiTheme="minorHAnsi" w:eastAsiaTheme="minorEastAsia" w:hAnsiTheme="minorHAnsi" w:cstheme="minorBidi"/>
            <w:caps w:val="0"/>
            <w:sz w:val="22"/>
            <w:lang w:val="en-CA" w:eastAsia="en-CA"/>
          </w:rPr>
          <w:tab/>
        </w:r>
        <w:r w:rsidR="00154F58" w:rsidRPr="00A3571D">
          <w:rPr>
            <w:rStyle w:val="Hyperlink"/>
          </w:rPr>
          <w:t>Major Opportunities and Key Risks to Your Operational Plan</w:t>
        </w:r>
        <w:r w:rsidR="00154F58">
          <w:rPr>
            <w:webHidden/>
          </w:rPr>
          <w:tab/>
        </w:r>
        <w:r w:rsidR="00154F58">
          <w:rPr>
            <w:webHidden/>
          </w:rPr>
          <w:fldChar w:fldCharType="begin"/>
        </w:r>
        <w:r w:rsidR="00154F58">
          <w:rPr>
            <w:webHidden/>
          </w:rPr>
          <w:instrText xml:space="preserve"> PAGEREF _Toc121125152 \h </w:instrText>
        </w:r>
        <w:r w:rsidR="00154F58">
          <w:rPr>
            <w:webHidden/>
          </w:rPr>
        </w:r>
        <w:r w:rsidR="00154F58">
          <w:rPr>
            <w:webHidden/>
          </w:rPr>
          <w:fldChar w:fldCharType="separate"/>
        </w:r>
        <w:r>
          <w:rPr>
            <w:webHidden/>
          </w:rPr>
          <w:t>3</w:t>
        </w:r>
        <w:r w:rsidR="00154F58">
          <w:rPr>
            <w:webHidden/>
          </w:rPr>
          <w:fldChar w:fldCharType="end"/>
        </w:r>
      </w:hyperlink>
    </w:p>
    <w:p w14:paraId="39864409" w14:textId="56D5945E" w:rsidR="00154F58" w:rsidRDefault="009F7EBC">
      <w:pPr>
        <w:pStyle w:val="TOC1"/>
        <w:rPr>
          <w:rFonts w:asciiTheme="minorHAnsi" w:eastAsiaTheme="minorEastAsia" w:hAnsiTheme="minorHAnsi" w:cstheme="minorBidi"/>
          <w:caps w:val="0"/>
          <w:sz w:val="22"/>
          <w:lang w:val="en-CA" w:eastAsia="en-CA"/>
        </w:rPr>
      </w:pPr>
      <w:hyperlink w:anchor="_Toc121125153" w:history="1">
        <w:r w:rsidR="00154F58" w:rsidRPr="00A3571D">
          <w:rPr>
            <w:rStyle w:val="Hyperlink"/>
          </w:rPr>
          <w:t>9</w:t>
        </w:r>
        <w:r w:rsidR="00154F58">
          <w:rPr>
            <w:rFonts w:asciiTheme="minorHAnsi" w:eastAsiaTheme="minorEastAsia" w:hAnsiTheme="minorHAnsi" w:cstheme="minorBidi"/>
            <w:caps w:val="0"/>
            <w:sz w:val="22"/>
            <w:lang w:val="en-CA" w:eastAsia="en-CA"/>
          </w:rPr>
          <w:tab/>
        </w:r>
        <w:r w:rsidR="00154F58" w:rsidRPr="00A3571D">
          <w:rPr>
            <w:rStyle w:val="Hyperlink"/>
          </w:rPr>
          <w:t>Internal Benchmarks and Indicators of Performance</w:t>
        </w:r>
        <w:r w:rsidR="00154F58">
          <w:rPr>
            <w:webHidden/>
          </w:rPr>
          <w:tab/>
        </w:r>
        <w:r w:rsidR="00154F58">
          <w:rPr>
            <w:webHidden/>
          </w:rPr>
          <w:fldChar w:fldCharType="begin"/>
        </w:r>
        <w:r w:rsidR="00154F58">
          <w:rPr>
            <w:webHidden/>
          </w:rPr>
          <w:instrText xml:space="preserve"> PAGEREF _Toc121125153 \h </w:instrText>
        </w:r>
        <w:r w:rsidR="00154F58">
          <w:rPr>
            <w:webHidden/>
          </w:rPr>
        </w:r>
        <w:r w:rsidR="00154F58">
          <w:rPr>
            <w:webHidden/>
          </w:rPr>
          <w:fldChar w:fldCharType="separate"/>
        </w:r>
        <w:r>
          <w:rPr>
            <w:webHidden/>
          </w:rPr>
          <w:t>3</w:t>
        </w:r>
        <w:r w:rsidR="00154F58">
          <w:rPr>
            <w:webHidden/>
          </w:rPr>
          <w:fldChar w:fldCharType="end"/>
        </w:r>
      </w:hyperlink>
    </w:p>
    <w:p w14:paraId="6EECDF50" w14:textId="3BD7FDAB" w:rsidR="00154F58" w:rsidRDefault="009F7EBC">
      <w:pPr>
        <w:pStyle w:val="TOC1"/>
        <w:rPr>
          <w:rFonts w:asciiTheme="minorHAnsi" w:eastAsiaTheme="minorEastAsia" w:hAnsiTheme="minorHAnsi" w:cstheme="minorBidi"/>
          <w:caps w:val="0"/>
          <w:sz w:val="22"/>
          <w:lang w:val="en-CA" w:eastAsia="en-CA"/>
        </w:rPr>
      </w:pPr>
      <w:hyperlink w:anchor="_Toc121125154" w:history="1">
        <w:r w:rsidR="00154F58" w:rsidRPr="00A3571D">
          <w:rPr>
            <w:rStyle w:val="Hyperlink"/>
          </w:rPr>
          <w:t>10</w:t>
        </w:r>
        <w:r w:rsidR="00154F58">
          <w:rPr>
            <w:rFonts w:asciiTheme="minorHAnsi" w:eastAsiaTheme="minorEastAsia" w:hAnsiTheme="minorHAnsi" w:cstheme="minorBidi"/>
            <w:caps w:val="0"/>
            <w:sz w:val="22"/>
            <w:lang w:val="en-CA" w:eastAsia="en-CA"/>
          </w:rPr>
          <w:tab/>
        </w:r>
        <w:r w:rsidR="00154F58" w:rsidRPr="00A3571D">
          <w:rPr>
            <w:rStyle w:val="Hyperlink"/>
          </w:rPr>
          <w:t>Non-priority activities or programs reduced/eliminated</w:t>
        </w:r>
        <w:r w:rsidR="00154F58">
          <w:rPr>
            <w:webHidden/>
          </w:rPr>
          <w:tab/>
        </w:r>
        <w:r w:rsidR="00154F58">
          <w:rPr>
            <w:webHidden/>
          </w:rPr>
          <w:fldChar w:fldCharType="begin"/>
        </w:r>
        <w:r w:rsidR="00154F58">
          <w:rPr>
            <w:webHidden/>
          </w:rPr>
          <w:instrText xml:space="preserve"> PAGEREF _Toc121125154 \h </w:instrText>
        </w:r>
        <w:r w:rsidR="00154F58">
          <w:rPr>
            <w:webHidden/>
          </w:rPr>
        </w:r>
        <w:r w:rsidR="00154F58">
          <w:rPr>
            <w:webHidden/>
          </w:rPr>
          <w:fldChar w:fldCharType="separate"/>
        </w:r>
        <w:r>
          <w:rPr>
            <w:webHidden/>
          </w:rPr>
          <w:t>4</w:t>
        </w:r>
        <w:r w:rsidR="00154F58">
          <w:rPr>
            <w:webHidden/>
          </w:rPr>
          <w:fldChar w:fldCharType="end"/>
        </w:r>
      </w:hyperlink>
    </w:p>
    <w:p w14:paraId="103FFC4C" w14:textId="62F64F3F" w:rsidR="00154F58" w:rsidRDefault="009F7EBC">
      <w:pPr>
        <w:pStyle w:val="TOC1"/>
        <w:rPr>
          <w:rFonts w:asciiTheme="minorHAnsi" w:eastAsiaTheme="minorEastAsia" w:hAnsiTheme="minorHAnsi" w:cstheme="minorBidi"/>
          <w:caps w:val="0"/>
          <w:sz w:val="22"/>
          <w:lang w:val="en-CA" w:eastAsia="en-CA"/>
        </w:rPr>
      </w:pPr>
      <w:hyperlink w:anchor="_Toc121125155" w:history="1">
        <w:r w:rsidR="00154F58" w:rsidRPr="00A3571D">
          <w:rPr>
            <w:rStyle w:val="Hyperlink"/>
          </w:rPr>
          <w:t>11</w:t>
        </w:r>
        <w:r w:rsidR="00154F58">
          <w:rPr>
            <w:rFonts w:asciiTheme="minorHAnsi" w:eastAsiaTheme="minorEastAsia" w:hAnsiTheme="minorHAnsi" w:cstheme="minorBidi"/>
            <w:caps w:val="0"/>
            <w:sz w:val="22"/>
            <w:lang w:val="en-CA" w:eastAsia="en-CA"/>
          </w:rPr>
          <w:tab/>
        </w:r>
        <w:r w:rsidR="00154F58" w:rsidRPr="00A3571D">
          <w:rPr>
            <w:rStyle w:val="Hyperlink"/>
          </w:rPr>
          <w:t>Other Major Assumptions</w:t>
        </w:r>
        <w:r w:rsidR="00154F58">
          <w:rPr>
            <w:webHidden/>
          </w:rPr>
          <w:tab/>
        </w:r>
        <w:r w:rsidR="00154F58">
          <w:rPr>
            <w:webHidden/>
          </w:rPr>
          <w:fldChar w:fldCharType="begin"/>
        </w:r>
        <w:r w:rsidR="00154F58">
          <w:rPr>
            <w:webHidden/>
          </w:rPr>
          <w:instrText xml:space="preserve"> PAGEREF _Toc121125155 \h </w:instrText>
        </w:r>
        <w:r w:rsidR="00154F58">
          <w:rPr>
            <w:webHidden/>
          </w:rPr>
        </w:r>
        <w:r w:rsidR="00154F58">
          <w:rPr>
            <w:webHidden/>
          </w:rPr>
          <w:fldChar w:fldCharType="separate"/>
        </w:r>
        <w:r>
          <w:rPr>
            <w:webHidden/>
          </w:rPr>
          <w:t>4</w:t>
        </w:r>
        <w:r w:rsidR="00154F58">
          <w:rPr>
            <w:webHidden/>
          </w:rPr>
          <w:fldChar w:fldCharType="end"/>
        </w:r>
      </w:hyperlink>
    </w:p>
    <w:p w14:paraId="01BEA962" w14:textId="3EC950AC" w:rsidR="00154F58" w:rsidRDefault="009F7EBC">
      <w:pPr>
        <w:pStyle w:val="TOC1"/>
        <w:rPr>
          <w:rFonts w:asciiTheme="minorHAnsi" w:eastAsiaTheme="minorEastAsia" w:hAnsiTheme="minorHAnsi" w:cstheme="minorBidi"/>
          <w:caps w:val="0"/>
          <w:sz w:val="22"/>
          <w:lang w:val="en-CA" w:eastAsia="en-CA"/>
        </w:rPr>
      </w:pPr>
      <w:hyperlink w:anchor="_Toc121125156" w:history="1">
        <w:r w:rsidR="00154F58" w:rsidRPr="00A3571D">
          <w:rPr>
            <w:rStyle w:val="Hyperlink"/>
          </w:rPr>
          <w:t>12</w:t>
        </w:r>
        <w:r w:rsidR="00154F58">
          <w:rPr>
            <w:rFonts w:asciiTheme="minorHAnsi" w:eastAsiaTheme="minorEastAsia" w:hAnsiTheme="minorHAnsi" w:cstheme="minorBidi"/>
            <w:caps w:val="0"/>
            <w:sz w:val="22"/>
            <w:lang w:val="en-CA" w:eastAsia="en-CA"/>
          </w:rPr>
          <w:tab/>
        </w:r>
        <w:r w:rsidR="00154F58" w:rsidRPr="00A3571D">
          <w:rPr>
            <w:rStyle w:val="Hyperlink"/>
          </w:rPr>
          <w:t>Narrative of Envelope Highlights</w:t>
        </w:r>
        <w:r w:rsidR="00154F58">
          <w:rPr>
            <w:webHidden/>
          </w:rPr>
          <w:tab/>
        </w:r>
        <w:r w:rsidR="00154F58">
          <w:rPr>
            <w:webHidden/>
          </w:rPr>
          <w:fldChar w:fldCharType="begin"/>
        </w:r>
        <w:r w:rsidR="00154F58">
          <w:rPr>
            <w:webHidden/>
          </w:rPr>
          <w:instrText xml:space="preserve"> PAGEREF _Toc121125156 \h </w:instrText>
        </w:r>
        <w:r w:rsidR="00154F58">
          <w:rPr>
            <w:webHidden/>
          </w:rPr>
        </w:r>
        <w:r w:rsidR="00154F58">
          <w:rPr>
            <w:webHidden/>
          </w:rPr>
          <w:fldChar w:fldCharType="separate"/>
        </w:r>
        <w:r>
          <w:rPr>
            <w:webHidden/>
          </w:rPr>
          <w:t>4</w:t>
        </w:r>
        <w:r w:rsidR="00154F58">
          <w:rPr>
            <w:webHidden/>
          </w:rPr>
          <w:fldChar w:fldCharType="end"/>
        </w:r>
      </w:hyperlink>
    </w:p>
    <w:p w14:paraId="0A74C9CE" w14:textId="503AAF3D" w:rsidR="00154F58" w:rsidRDefault="009F7EBC">
      <w:pPr>
        <w:pStyle w:val="TOC1"/>
        <w:rPr>
          <w:rFonts w:asciiTheme="minorHAnsi" w:eastAsiaTheme="minorEastAsia" w:hAnsiTheme="minorHAnsi" w:cstheme="minorBidi"/>
          <w:caps w:val="0"/>
          <w:sz w:val="22"/>
          <w:lang w:val="en-CA" w:eastAsia="en-CA"/>
        </w:rPr>
      </w:pPr>
      <w:hyperlink w:anchor="_Toc121125157" w:history="1">
        <w:r w:rsidR="00154F58" w:rsidRPr="00A3571D">
          <w:rPr>
            <w:rStyle w:val="Hyperlink"/>
          </w:rPr>
          <w:t>Appendix A – Organizational Chart</w:t>
        </w:r>
        <w:r w:rsidR="00154F58">
          <w:rPr>
            <w:webHidden/>
          </w:rPr>
          <w:tab/>
        </w:r>
        <w:r w:rsidR="00154F58">
          <w:rPr>
            <w:webHidden/>
          </w:rPr>
          <w:fldChar w:fldCharType="begin"/>
        </w:r>
        <w:r w:rsidR="00154F58">
          <w:rPr>
            <w:webHidden/>
          </w:rPr>
          <w:instrText xml:space="preserve"> PAGEREF _Toc121125157 \h </w:instrText>
        </w:r>
        <w:r w:rsidR="00154F58">
          <w:rPr>
            <w:webHidden/>
          </w:rPr>
        </w:r>
        <w:r w:rsidR="00154F58">
          <w:rPr>
            <w:webHidden/>
          </w:rPr>
          <w:fldChar w:fldCharType="separate"/>
        </w:r>
        <w:r>
          <w:rPr>
            <w:webHidden/>
          </w:rPr>
          <w:t>5</w:t>
        </w:r>
        <w:r w:rsidR="00154F58">
          <w:rPr>
            <w:webHidden/>
          </w:rPr>
          <w:fldChar w:fldCharType="end"/>
        </w:r>
      </w:hyperlink>
    </w:p>
    <w:p w14:paraId="3D6E95F7" w14:textId="1718C948" w:rsidR="00154F58" w:rsidRDefault="009F7EBC">
      <w:pPr>
        <w:pStyle w:val="TOC1"/>
        <w:rPr>
          <w:rFonts w:asciiTheme="minorHAnsi" w:eastAsiaTheme="minorEastAsia" w:hAnsiTheme="minorHAnsi" w:cstheme="minorBidi"/>
          <w:caps w:val="0"/>
          <w:sz w:val="22"/>
          <w:lang w:val="en-CA" w:eastAsia="en-CA"/>
        </w:rPr>
      </w:pPr>
      <w:hyperlink w:anchor="_Toc121125158" w:history="1">
        <w:r w:rsidR="00154F58" w:rsidRPr="00A3571D">
          <w:rPr>
            <w:rStyle w:val="Hyperlink"/>
          </w:rPr>
          <w:t>Appendix B – External Benchmarks</w:t>
        </w:r>
        <w:r w:rsidR="00154F58">
          <w:rPr>
            <w:webHidden/>
          </w:rPr>
          <w:tab/>
        </w:r>
        <w:r w:rsidR="00154F58">
          <w:rPr>
            <w:webHidden/>
          </w:rPr>
          <w:fldChar w:fldCharType="begin"/>
        </w:r>
        <w:r w:rsidR="00154F58">
          <w:rPr>
            <w:webHidden/>
          </w:rPr>
          <w:instrText xml:space="preserve"> PAGEREF _Toc121125158 \h </w:instrText>
        </w:r>
        <w:r w:rsidR="00154F58">
          <w:rPr>
            <w:webHidden/>
          </w:rPr>
        </w:r>
        <w:r w:rsidR="00154F58">
          <w:rPr>
            <w:webHidden/>
          </w:rPr>
          <w:fldChar w:fldCharType="separate"/>
        </w:r>
        <w:r>
          <w:rPr>
            <w:webHidden/>
          </w:rPr>
          <w:t>6</w:t>
        </w:r>
        <w:r w:rsidR="00154F58">
          <w:rPr>
            <w:webHidden/>
          </w:rPr>
          <w:fldChar w:fldCharType="end"/>
        </w:r>
      </w:hyperlink>
    </w:p>
    <w:p w14:paraId="54E6BF56" w14:textId="567C030E" w:rsidR="00AD5E42" w:rsidRPr="003D08A5" w:rsidRDefault="00D618E6" w:rsidP="009F7A9B">
      <w:pPr>
        <w:rPr>
          <w:lang w:val="en-CA"/>
        </w:rPr>
      </w:pPr>
      <w:r w:rsidRPr="003D08A5">
        <w:rPr>
          <w:lang w:val="en-CA"/>
        </w:rPr>
        <w:fldChar w:fldCharType="end"/>
      </w:r>
    </w:p>
    <w:p w14:paraId="7FA93FCE" w14:textId="77777777" w:rsidR="00AD5E42" w:rsidRPr="003D08A5" w:rsidRDefault="00AD5E42">
      <w:pPr>
        <w:spacing w:before="0" w:after="0"/>
        <w:rPr>
          <w:lang w:val="en-CA"/>
        </w:rPr>
      </w:pPr>
      <w:r w:rsidRPr="003D08A5">
        <w:rPr>
          <w:lang w:val="en-CA"/>
        </w:rPr>
        <w:br w:type="page"/>
      </w:r>
    </w:p>
    <w:p w14:paraId="567B8E73" w14:textId="77777777" w:rsidR="00D618E6" w:rsidRPr="003D08A5" w:rsidRDefault="00D618E6" w:rsidP="009F7A9B">
      <w:pPr>
        <w:rPr>
          <w:lang w:val="en-CA"/>
        </w:rPr>
        <w:sectPr w:rsidR="00D618E6" w:rsidRPr="003D08A5" w:rsidSect="003130DD">
          <w:headerReference w:type="first" r:id="rId16"/>
          <w:footerReference w:type="first" r:id="rId17"/>
          <w:pgSz w:w="12240" w:h="15840"/>
          <w:pgMar w:top="500" w:right="1260" w:bottom="500" w:left="1440" w:header="1080" w:footer="720" w:gutter="0"/>
          <w:pgNumType w:fmt="lowerRoman" w:start="1"/>
          <w:cols w:space="720"/>
          <w:docGrid w:linePitch="326"/>
        </w:sectPr>
      </w:pPr>
    </w:p>
    <w:p w14:paraId="11DB9A6B" w14:textId="77777777" w:rsidR="006A65CC" w:rsidRPr="007C2B84" w:rsidRDefault="006A65CC" w:rsidP="006A65CC">
      <w:pPr>
        <w:pStyle w:val="Heading1"/>
        <w:numPr>
          <w:ilvl w:val="0"/>
          <w:numId w:val="18"/>
        </w:numPr>
        <w:ind w:left="720" w:hanging="720"/>
      </w:pPr>
      <w:bookmarkStart w:id="0" w:name="_Toc105754770"/>
      <w:bookmarkStart w:id="1" w:name="_Toc121125143"/>
      <w:bookmarkStart w:id="2" w:name="_Toc433203538"/>
      <w:bookmarkStart w:id="3" w:name="_Toc431301716"/>
      <w:bookmarkStart w:id="4" w:name="_Toc404339755"/>
      <w:r w:rsidRPr="007C2B84">
        <w:lastRenderedPageBreak/>
        <w:t>Key Considerations</w:t>
      </w:r>
      <w:bookmarkEnd w:id="0"/>
      <w:bookmarkEnd w:id="1"/>
    </w:p>
    <w:sdt>
      <w:sdtPr>
        <w:rPr>
          <w:noProof/>
          <w:lang w:val="en-CA"/>
        </w:rPr>
        <w:id w:val="-1858341293"/>
        <w:placeholder>
          <w:docPart w:val="C4A90590CF8E41B8AD6A86332D51F0A0"/>
        </w:placeholder>
      </w:sdtPr>
      <w:sdtEndPr/>
      <w:sdtContent>
        <w:p w14:paraId="30BFB2C5" w14:textId="77777777" w:rsidR="006A65CC" w:rsidRPr="007C2B84" w:rsidRDefault="006A65CC" w:rsidP="006A65CC">
          <w:pPr>
            <w:rPr>
              <w:noProof/>
              <w:lang w:val="en-CA"/>
            </w:rPr>
          </w:pPr>
          <w:r w:rsidRPr="007C2B84">
            <w:rPr>
              <w:lang w:val="en-CA"/>
            </w:rPr>
            <w:t xml:space="preserve">Please provide </w:t>
          </w:r>
          <w:r w:rsidRPr="007C2B84">
            <w:rPr>
              <w:b/>
              <w:bCs/>
              <w:lang w:val="en-CA"/>
            </w:rPr>
            <w:t>3 to 5 bullet points</w:t>
          </w:r>
          <w:r w:rsidRPr="007C2B84">
            <w:rPr>
              <w:lang w:val="en-CA"/>
            </w:rPr>
            <w:t xml:space="preserve"> highlighting the major issues in the envelope to provide context </w:t>
          </w:r>
          <w:r>
            <w:rPr>
              <w:lang w:val="en-CA"/>
            </w:rPr>
            <w:t xml:space="preserve">and awareness </w:t>
          </w:r>
          <w:r w:rsidRPr="007C2B84">
            <w:rPr>
              <w:lang w:val="en-CA"/>
            </w:rPr>
            <w:t>to readers</w:t>
          </w:r>
          <w:r>
            <w:rPr>
              <w:lang w:val="en-CA"/>
            </w:rPr>
            <w:t xml:space="preserve">. </w:t>
          </w:r>
          <w:r w:rsidRPr="00366864">
            <w:rPr>
              <w:b/>
              <w:bCs/>
              <w:noProof/>
              <w:lang w:val="en-CA"/>
            </w:rPr>
            <w:t>Specifically identify positive and negative factors affecting your current financial outlook including cost pressures.</w:t>
          </w:r>
          <w:r>
            <w:rPr>
              <w:b/>
              <w:bCs/>
              <w:noProof/>
              <w:lang w:val="en-CA"/>
            </w:rPr>
            <w:t xml:space="preserve"> </w:t>
          </w:r>
          <w:r>
            <w:rPr>
              <w:color w:val="FFFFFF" w:themeColor="background1"/>
              <w:highlight w:val="darkRed"/>
            </w:rPr>
            <w:t>Ma</w:t>
          </w:r>
          <w:r w:rsidRPr="0070779D">
            <w:rPr>
              <w:color w:val="FFFFFF" w:themeColor="background1"/>
              <w:highlight w:val="darkRed"/>
            </w:rPr>
            <w:t xml:space="preserve">ximum </w:t>
          </w:r>
          <w:r>
            <w:rPr>
              <w:color w:val="FFFFFF" w:themeColor="background1"/>
              <w:highlight w:val="darkRed"/>
            </w:rPr>
            <w:t>5</w:t>
          </w:r>
          <w:r w:rsidRPr="0070779D">
            <w:rPr>
              <w:color w:val="FFFFFF" w:themeColor="background1"/>
              <w:highlight w:val="darkRed"/>
            </w:rPr>
            <w:t>00 words</w:t>
          </w:r>
          <w:r w:rsidRPr="007C2B84">
            <w:rPr>
              <w:b/>
              <w:bCs/>
              <w:lang w:val="en-CA"/>
            </w:rPr>
            <w:t>.</w:t>
          </w:r>
        </w:p>
      </w:sdtContent>
    </w:sdt>
    <w:p w14:paraId="4539F660" w14:textId="77777777" w:rsidR="006A65CC" w:rsidRPr="007C2B84" w:rsidRDefault="006A65CC" w:rsidP="006A65CC">
      <w:pPr>
        <w:pStyle w:val="Heading1"/>
        <w:numPr>
          <w:ilvl w:val="0"/>
          <w:numId w:val="18"/>
        </w:numPr>
        <w:ind w:left="720" w:hanging="720"/>
      </w:pPr>
      <w:bookmarkStart w:id="5" w:name="_Toc105754771"/>
      <w:bookmarkStart w:id="6" w:name="_Toc121125144"/>
      <w:r w:rsidRPr="007C2B84">
        <w:t>Mission</w:t>
      </w:r>
      <w:bookmarkEnd w:id="2"/>
      <w:bookmarkEnd w:id="5"/>
      <w:bookmarkEnd w:id="6"/>
    </w:p>
    <w:sdt>
      <w:sdtPr>
        <w:rPr>
          <w:lang w:val="en-CA"/>
        </w:rPr>
        <w:id w:val="-1963099162"/>
        <w:placeholder>
          <w:docPart w:val="4CD23BBDB39A43368E31445881868835"/>
        </w:placeholder>
      </w:sdtPr>
      <w:sdtEndPr/>
      <w:sdtContent>
        <w:p w14:paraId="5BAD8D4D" w14:textId="77777777" w:rsidR="006A65CC" w:rsidRPr="007C2B84" w:rsidRDefault="006A65CC" w:rsidP="006A65CC">
          <w:pPr>
            <w:rPr>
              <w:lang w:val="en-CA"/>
            </w:rPr>
          </w:pPr>
          <w:r w:rsidRPr="007C2B84">
            <w:rPr>
              <w:lang w:val="en-CA"/>
            </w:rPr>
            <w:t>Please provide the envelope’s mission statement or a brief statement of the envelope’s long-term vision.</w:t>
          </w:r>
        </w:p>
      </w:sdtContent>
    </w:sdt>
    <w:p w14:paraId="2C12A74E" w14:textId="06A5EE77" w:rsidR="006A65CC" w:rsidRDefault="0056705D" w:rsidP="006A65CC">
      <w:pPr>
        <w:pStyle w:val="Heading1"/>
        <w:numPr>
          <w:ilvl w:val="0"/>
          <w:numId w:val="18"/>
        </w:numPr>
        <w:ind w:left="720" w:hanging="720"/>
      </w:pPr>
      <w:bookmarkStart w:id="7" w:name="_Toc121125145"/>
      <w:bookmarkStart w:id="8" w:name="_Toc430331831"/>
      <w:bookmarkStart w:id="9" w:name="_Toc433203539"/>
      <w:bookmarkStart w:id="10" w:name="_Hlk11088202"/>
      <w:r>
        <w:t>Enrolment TRends</w:t>
      </w:r>
      <w:bookmarkEnd w:id="7"/>
      <w:r w:rsidR="006A65CC" w:rsidRPr="009735D7">
        <w:t xml:space="preserve"> </w:t>
      </w:r>
    </w:p>
    <w:p w14:paraId="63829D3A" w14:textId="77777777" w:rsidR="00D90AA9" w:rsidRPr="003D08A5" w:rsidRDefault="00D90AA9" w:rsidP="00D90AA9">
      <w:pPr>
        <w:spacing w:line="276" w:lineRule="auto"/>
        <w:rPr>
          <w:lang w:val="en-CA"/>
        </w:rPr>
      </w:pPr>
      <w:r w:rsidRPr="003D08A5">
        <w:rPr>
          <w:lang w:val="en-CA"/>
        </w:rPr>
        <w:t>The projected operating allocation is based on the below enrolment projections.</w:t>
      </w:r>
    </w:p>
    <w:p w14:paraId="24D6B687" w14:textId="77777777" w:rsidR="00D90AA9" w:rsidRPr="00A47CEB" w:rsidRDefault="00D90AA9" w:rsidP="00D90AA9">
      <w:pPr>
        <w:spacing w:line="276" w:lineRule="auto"/>
        <w:rPr>
          <w:b/>
          <w:bCs/>
          <w:lang w:val="en-CA"/>
        </w:rPr>
      </w:pPr>
      <w:r w:rsidRPr="003D08A5">
        <w:rPr>
          <w:lang w:val="en-CA"/>
        </w:rPr>
        <w:tab/>
      </w:r>
      <w:r w:rsidRPr="00A47CEB">
        <w:rPr>
          <w:b/>
          <w:bCs/>
          <w:lang w:val="en-CA"/>
        </w:rPr>
        <w:t xml:space="preserve">Charts to be provided by </w:t>
      </w:r>
      <w:proofErr w:type="gramStart"/>
      <w:r w:rsidRPr="00A47CEB">
        <w:rPr>
          <w:b/>
          <w:bCs/>
          <w:lang w:val="en-CA"/>
        </w:rPr>
        <w:t>IRA</w:t>
      </w:r>
      <w:proofErr w:type="gramEnd"/>
    </w:p>
    <w:p w14:paraId="5C252791" w14:textId="77777777" w:rsidR="00D90AA9" w:rsidRPr="003D08A5" w:rsidRDefault="00D90AA9" w:rsidP="00D90AA9">
      <w:pPr>
        <w:pStyle w:val="ListParagraph"/>
        <w:numPr>
          <w:ilvl w:val="0"/>
          <w:numId w:val="9"/>
        </w:numPr>
        <w:spacing w:line="276" w:lineRule="auto"/>
        <w:rPr>
          <w:lang w:val="en-CA"/>
        </w:rPr>
      </w:pPr>
      <w:r w:rsidRPr="003D08A5">
        <w:rPr>
          <w:lang w:val="en-CA"/>
        </w:rPr>
        <w:t>Chart 1 UG (split by level 1 and upper years)</w:t>
      </w:r>
    </w:p>
    <w:p w14:paraId="186BCD4E" w14:textId="77777777" w:rsidR="00D90AA9" w:rsidRPr="003D08A5" w:rsidRDefault="00D90AA9" w:rsidP="00D90AA9">
      <w:pPr>
        <w:pStyle w:val="ListParagraph"/>
        <w:numPr>
          <w:ilvl w:val="0"/>
          <w:numId w:val="9"/>
        </w:numPr>
        <w:spacing w:line="276" w:lineRule="auto"/>
        <w:rPr>
          <w:lang w:val="en-CA"/>
        </w:rPr>
      </w:pPr>
      <w:r w:rsidRPr="003D08A5">
        <w:rPr>
          <w:lang w:val="en-CA"/>
        </w:rPr>
        <w:t xml:space="preserve">Chart 2 UG entering </w:t>
      </w:r>
      <w:proofErr w:type="gramStart"/>
      <w:r w:rsidRPr="003D08A5">
        <w:rPr>
          <w:lang w:val="en-CA"/>
        </w:rPr>
        <w:t>averages</w:t>
      </w:r>
      <w:proofErr w:type="gramEnd"/>
    </w:p>
    <w:p w14:paraId="7AAFE4D3" w14:textId="77777777" w:rsidR="00D90AA9" w:rsidRPr="003D08A5" w:rsidRDefault="00D90AA9" w:rsidP="00D90AA9">
      <w:pPr>
        <w:pStyle w:val="ListParagraph"/>
        <w:numPr>
          <w:ilvl w:val="0"/>
          <w:numId w:val="9"/>
        </w:numPr>
        <w:spacing w:line="276" w:lineRule="auto"/>
        <w:rPr>
          <w:lang w:val="en-CA"/>
        </w:rPr>
      </w:pPr>
      <w:r w:rsidRPr="003D08A5">
        <w:rPr>
          <w:lang w:val="en-CA"/>
        </w:rPr>
        <w:t xml:space="preserve">Chart 3 Grad (split by </w:t>
      </w:r>
      <w:proofErr w:type="gramStart"/>
      <w:r w:rsidRPr="003D08A5">
        <w:rPr>
          <w:lang w:val="en-CA"/>
        </w:rPr>
        <w:t>Masters</w:t>
      </w:r>
      <w:proofErr w:type="gramEnd"/>
      <w:r w:rsidRPr="003D08A5">
        <w:rPr>
          <w:lang w:val="en-CA"/>
        </w:rPr>
        <w:t xml:space="preserve"> and PhD)</w:t>
      </w:r>
    </w:p>
    <w:p w14:paraId="48EA7B65" w14:textId="77777777" w:rsidR="00D90AA9" w:rsidRPr="003D08A5" w:rsidRDefault="00D90AA9" w:rsidP="00D90AA9">
      <w:pPr>
        <w:pStyle w:val="ListParagraph"/>
        <w:numPr>
          <w:ilvl w:val="0"/>
          <w:numId w:val="9"/>
        </w:numPr>
        <w:spacing w:line="276" w:lineRule="auto"/>
        <w:rPr>
          <w:lang w:val="en-CA"/>
        </w:rPr>
      </w:pPr>
      <w:r w:rsidRPr="003D08A5">
        <w:rPr>
          <w:lang w:val="en-CA"/>
        </w:rPr>
        <w:t>Chart 4 Percentage International (split by UG/Grad)</w:t>
      </w:r>
    </w:p>
    <w:p w14:paraId="3E86CB50" w14:textId="104F0619" w:rsidR="00D90AA9" w:rsidRPr="00D90AA9" w:rsidRDefault="00D90AA9" w:rsidP="00D90AA9">
      <w:pPr>
        <w:rPr>
          <w:lang w:val="en-CA"/>
        </w:rPr>
      </w:pPr>
      <w:r w:rsidRPr="003D08A5">
        <w:rPr>
          <w:lang w:val="en-CA"/>
        </w:rPr>
        <w:t xml:space="preserve">Please discuss these trends.  If enrolment is decreasing is this a </w:t>
      </w:r>
      <w:proofErr w:type="gramStart"/>
      <w:r w:rsidRPr="003D08A5">
        <w:rPr>
          <w:lang w:val="en-CA"/>
        </w:rPr>
        <w:t>short term</w:t>
      </w:r>
      <w:proofErr w:type="gramEnd"/>
      <w:r w:rsidRPr="003D08A5">
        <w:rPr>
          <w:lang w:val="en-CA"/>
        </w:rPr>
        <w:t xml:space="preserve"> blip or part of a broader trend (e.g. seen also at other universities).  Also discuss any changes you envision to these numbers in the future (more detail can be provided in items 4 or 5 below, if applicable)</w:t>
      </w:r>
    </w:p>
    <w:p w14:paraId="1B3A1E21" w14:textId="435FE6C9" w:rsidR="00D90AA9" w:rsidRPr="00D90AA9" w:rsidRDefault="00D90AA9" w:rsidP="00D90AA9">
      <w:pPr>
        <w:pStyle w:val="Heading1"/>
      </w:pPr>
      <w:bookmarkStart w:id="11" w:name="_Toc121125146"/>
      <w:r w:rsidRPr="009735D7">
        <w:t xml:space="preserve">Alignment with </w:t>
      </w:r>
      <w:r>
        <w:t>University Strategy</w:t>
      </w:r>
      <w:bookmarkEnd w:id="11"/>
    </w:p>
    <w:p w14:paraId="62A91720" w14:textId="77777777" w:rsidR="006A65CC" w:rsidRDefault="006A65CC" w:rsidP="006A65CC">
      <w:pPr>
        <w:rPr>
          <w:lang w:val="en-CA"/>
        </w:rPr>
      </w:pPr>
      <w:r w:rsidRPr="009735D7">
        <w:t xml:space="preserve">Please complete the table below </w:t>
      </w:r>
      <w:r w:rsidRPr="009735D7">
        <w:rPr>
          <w:b/>
          <w:bCs/>
        </w:rPr>
        <w:t>IN BULLET FORM ONLY</w:t>
      </w:r>
      <w:r w:rsidRPr="009735D7">
        <w:t xml:space="preserve"> with a highlights list of completed or ongoing </w:t>
      </w:r>
      <w:r>
        <w:t>as well as major</w:t>
      </w:r>
      <w:r w:rsidRPr="009735D7">
        <w:t xml:space="preserve"> new initiatives/ goals for 2023/24 to 2025/26 for the Consolidated Budget document</w:t>
      </w:r>
      <w:r w:rsidRPr="00D90AA9">
        <w:rPr>
          <w:b/>
          <w:bCs/>
        </w:rPr>
        <w:t>. List your top 1 to 3 per Strategy pillar ONLY</w:t>
      </w:r>
      <w:r w:rsidRPr="009735D7">
        <w:t>. Limit the content to 1 page maximum.</w:t>
      </w:r>
    </w:p>
    <w:p w14:paraId="0BE924E2" w14:textId="77777777" w:rsidR="006A65CC" w:rsidRPr="007C2B84" w:rsidRDefault="006A65CC" w:rsidP="006A65CC">
      <w:r w:rsidRPr="009735D7">
        <w:rPr>
          <w:b/>
          <w:bCs/>
          <w:lang w:val="en-CA"/>
        </w:rPr>
        <w:t>Note</w:t>
      </w:r>
      <w:r w:rsidRPr="007C2B84">
        <w:rPr>
          <w:lang w:val="en-CA"/>
        </w:rPr>
        <w:t>:  It is not expected that all lines will be completed</w:t>
      </w:r>
      <w:r>
        <w:rPr>
          <w:lang w:val="en-CA"/>
        </w:rPr>
        <w:t xml:space="preserve">. </w:t>
      </w:r>
    </w:p>
    <w:tbl>
      <w:tblPr>
        <w:tblW w:w="0" w:type="auto"/>
        <w:jc w:val="center"/>
        <w:tblBorders>
          <w:top w:val="single" w:sz="18" w:space="0" w:color="auto"/>
          <w:bottom w:val="single" w:sz="18" w:space="0" w:color="auto"/>
          <w:insideH w:val="single" w:sz="4" w:space="0" w:color="auto"/>
          <w:insideV w:val="single" w:sz="4" w:space="0" w:color="auto"/>
        </w:tblBorders>
        <w:tblLayout w:type="fixed"/>
        <w:tblLook w:val="04A0" w:firstRow="1" w:lastRow="0" w:firstColumn="1" w:lastColumn="0" w:noHBand="0" w:noVBand="1"/>
      </w:tblPr>
      <w:tblGrid>
        <w:gridCol w:w="1530"/>
        <w:gridCol w:w="3870"/>
        <w:gridCol w:w="3653"/>
      </w:tblGrid>
      <w:tr w:rsidR="006A65CC" w:rsidRPr="007C2B84" w14:paraId="612C8EEE" w14:textId="77777777" w:rsidTr="00166945">
        <w:trPr>
          <w:cantSplit/>
          <w:trHeight w:val="669"/>
          <w:tblHeader/>
          <w:jc w:val="center"/>
        </w:trPr>
        <w:tc>
          <w:tcPr>
            <w:tcW w:w="1530" w:type="dxa"/>
            <w:tcBorders>
              <w:top w:val="single" w:sz="18" w:space="0" w:color="auto"/>
              <w:bottom w:val="single" w:sz="18" w:space="0" w:color="auto"/>
            </w:tcBorders>
            <w:shd w:val="clear" w:color="auto" w:fill="auto"/>
            <w:noWrap/>
            <w:vAlign w:val="bottom"/>
            <w:hideMark/>
          </w:tcPr>
          <w:p w14:paraId="0A38A80E" w14:textId="77777777" w:rsidR="006A65CC" w:rsidRPr="007C2B84" w:rsidRDefault="006A65CC" w:rsidP="00601DC2">
            <w:pPr>
              <w:rPr>
                <w:lang w:val="en-CA" w:eastAsia="en-CA"/>
              </w:rPr>
            </w:pPr>
          </w:p>
        </w:tc>
        <w:tc>
          <w:tcPr>
            <w:tcW w:w="3870" w:type="dxa"/>
            <w:tcBorders>
              <w:top w:val="single" w:sz="18" w:space="0" w:color="auto"/>
              <w:bottom w:val="single" w:sz="18" w:space="0" w:color="auto"/>
            </w:tcBorders>
            <w:shd w:val="clear" w:color="auto" w:fill="auto"/>
            <w:vAlign w:val="center"/>
            <w:hideMark/>
          </w:tcPr>
          <w:p w14:paraId="3A93CC2C" w14:textId="77777777" w:rsidR="006A65CC" w:rsidRPr="007C2B84" w:rsidRDefault="006A65CC" w:rsidP="00601DC2">
            <w:pPr>
              <w:spacing w:after="0"/>
              <w:jc w:val="center"/>
              <w:rPr>
                <w:lang w:val="en-CA" w:eastAsia="en-CA"/>
              </w:rPr>
            </w:pPr>
            <w:r>
              <w:rPr>
                <w:lang w:val="en-CA" w:eastAsia="en-CA"/>
              </w:rPr>
              <w:t>Completed/ Ongoing</w:t>
            </w:r>
            <w:r w:rsidRPr="007C2B84">
              <w:rPr>
                <w:lang w:val="en-CA" w:eastAsia="en-CA"/>
              </w:rPr>
              <w:t xml:space="preserve"> </w:t>
            </w:r>
          </w:p>
          <w:p w14:paraId="530C7878" w14:textId="77777777" w:rsidR="006A65CC" w:rsidRPr="007C2B84" w:rsidRDefault="006A65CC" w:rsidP="00601DC2">
            <w:pPr>
              <w:spacing w:before="0"/>
              <w:jc w:val="center"/>
              <w:rPr>
                <w:lang w:val="en-CA" w:eastAsia="en-CA"/>
              </w:rPr>
            </w:pPr>
            <w:r>
              <w:rPr>
                <w:lang w:val="en-CA" w:eastAsia="en-CA"/>
              </w:rPr>
              <w:t>2021/22</w:t>
            </w:r>
            <w:r w:rsidRPr="007C2B84">
              <w:rPr>
                <w:lang w:val="en-CA" w:eastAsia="en-CA"/>
              </w:rPr>
              <w:t xml:space="preserve">– </w:t>
            </w:r>
            <w:r>
              <w:rPr>
                <w:lang w:val="en-CA" w:eastAsia="en-CA"/>
              </w:rPr>
              <w:t>2022/23</w:t>
            </w:r>
          </w:p>
        </w:tc>
        <w:tc>
          <w:tcPr>
            <w:tcW w:w="3653" w:type="dxa"/>
            <w:tcBorders>
              <w:top w:val="single" w:sz="18" w:space="0" w:color="auto"/>
              <w:bottom w:val="single" w:sz="18" w:space="0" w:color="auto"/>
            </w:tcBorders>
            <w:shd w:val="clear" w:color="auto" w:fill="auto"/>
            <w:vAlign w:val="center"/>
            <w:hideMark/>
          </w:tcPr>
          <w:p w14:paraId="20766E2F" w14:textId="77777777" w:rsidR="006A65CC" w:rsidRPr="007C2B84" w:rsidRDefault="006A65CC" w:rsidP="00601DC2">
            <w:pPr>
              <w:spacing w:after="0"/>
              <w:jc w:val="center"/>
              <w:rPr>
                <w:lang w:val="en-CA" w:eastAsia="en-CA"/>
              </w:rPr>
            </w:pPr>
            <w:r>
              <w:rPr>
                <w:lang w:val="en-CA" w:eastAsia="en-CA"/>
              </w:rPr>
              <w:t xml:space="preserve">New Initiatives/ </w:t>
            </w:r>
            <w:r w:rsidRPr="007C2B84">
              <w:rPr>
                <w:lang w:val="en-CA" w:eastAsia="en-CA"/>
              </w:rPr>
              <w:t xml:space="preserve">Goals </w:t>
            </w:r>
          </w:p>
          <w:p w14:paraId="7A6DCBB3" w14:textId="77777777" w:rsidR="006A65CC" w:rsidRPr="007C2B84" w:rsidRDefault="006A65CC" w:rsidP="00601DC2">
            <w:pPr>
              <w:spacing w:before="0"/>
              <w:jc w:val="center"/>
              <w:rPr>
                <w:lang w:val="en-CA" w:eastAsia="en-CA"/>
              </w:rPr>
            </w:pPr>
            <w:r>
              <w:rPr>
                <w:lang w:val="en-CA" w:eastAsia="en-CA"/>
              </w:rPr>
              <w:t>2023/24</w:t>
            </w:r>
            <w:r w:rsidRPr="007C2B84">
              <w:rPr>
                <w:lang w:val="en-CA" w:eastAsia="en-CA"/>
              </w:rPr>
              <w:t xml:space="preserve"> – </w:t>
            </w:r>
            <w:r>
              <w:rPr>
                <w:lang w:val="en-CA" w:eastAsia="en-CA"/>
              </w:rPr>
              <w:t>2025/26</w:t>
            </w:r>
          </w:p>
        </w:tc>
      </w:tr>
      <w:tr w:rsidR="006A65CC" w:rsidRPr="007C2B84" w14:paraId="032A011E" w14:textId="77777777" w:rsidTr="00166945">
        <w:trPr>
          <w:cantSplit/>
          <w:trHeight w:val="1134"/>
          <w:jc w:val="center"/>
        </w:trPr>
        <w:tc>
          <w:tcPr>
            <w:tcW w:w="1530" w:type="dxa"/>
            <w:tcBorders>
              <w:top w:val="single" w:sz="18" w:space="0" w:color="auto"/>
            </w:tcBorders>
            <w:shd w:val="clear" w:color="auto" w:fill="auto"/>
            <w:noWrap/>
            <w:textDirection w:val="btLr"/>
            <w:hideMark/>
          </w:tcPr>
          <w:p w14:paraId="057438E0" w14:textId="77777777" w:rsidR="006A65CC" w:rsidRPr="007C2B84" w:rsidRDefault="006A65CC" w:rsidP="00166945">
            <w:pPr>
              <w:ind w:left="113" w:right="113"/>
              <w:rPr>
                <w:sz w:val="18"/>
                <w:lang w:val="en-CA" w:eastAsia="en-CA"/>
              </w:rPr>
            </w:pPr>
            <w:r>
              <w:rPr>
                <w:sz w:val="18"/>
                <w:lang w:val="en-CA" w:eastAsia="en-CA"/>
              </w:rPr>
              <w:t>Inclusive Excellence</w:t>
            </w:r>
          </w:p>
        </w:tc>
        <w:tc>
          <w:tcPr>
            <w:tcW w:w="3870" w:type="dxa"/>
            <w:tcBorders>
              <w:top w:val="single" w:sz="18" w:space="0" w:color="auto"/>
            </w:tcBorders>
            <w:shd w:val="clear" w:color="auto" w:fill="auto"/>
            <w:noWrap/>
            <w:hideMark/>
          </w:tcPr>
          <w:p w14:paraId="56B698E1" w14:textId="77777777" w:rsidR="006A65CC" w:rsidRPr="007C2B84" w:rsidRDefault="006A65CC" w:rsidP="00601DC2">
            <w:pPr>
              <w:pStyle w:val="ListParagraph"/>
              <w:numPr>
                <w:ilvl w:val="0"/>
                <w:numId w:val="31"/>
              </w:numPr>
              <w:ind w:left="144" w:hanging="144"/>
              <w:rPr>
                <w:lang w:val="en-CA" w:eastAsia="en-CA"/>
              </w:rPr>
            </w:pPr>
          </w:p>
          <w:p w14:paraId="3613CFB9" w14:textId="77777777" w:rsidR="006A65CC" w:rsidRPr="007C2B84" w:rsidRDefault="006A65CC" w:rsidP="00601DC2">
            <w:pPr>
              <w:rPr>
                <w:lang w:val="en-CA" w:eastAsia="en-CA"/>
              </w:rPr>
            </w:pPr>
          </w:p>
        </w:tc>
        <w:tc>
          <w:tcPr>
            <w:tcW w:w="3653" w:type="dxa"/>
            <w:tcBorders>
              <w:top w:val="single" w:sz="18" w:space="0" w:color="auto"/>
            </w:tcBorders>
            <w:shd w:val="clear" w:color="auto" w:fill="auto"/>
            <w:noWrap/>
            <w:hideMark/>
          </w:tcPr>
          <w:p w14:paraId="3114B9D5" w14:textId="77777777" w:rsidR="006A65CC" w:rsidRPr="007C2B84" w:rsidRDefault="006A65CC" w:rsidP="00601DC2">
            <w:pPr>
              <w:pStyle w:val="ListParagraph"/>
              <w:numPr>
                <w:ilvl w:val="0"/>
                <w:numId w:val="31"/>
              </w:numPr>
              <w:ind w:left="144" w:hanging="144"/>
              <w:rPr>
                <w:lang w:val="en-CA" w:eastAsia="en-CA"/>
              </w:rPr>
            </w:pPr>
          </w:p>
        </w:tc>
      </w:tr>
      <w:tr w:rsidR="006A65CC" w:rsidRPr="007C2B84" w14:paraId="2C3AC2AD" w14:textId="77777777" w:rsidTr="00166945">
        <w:trPr>
          <w:cantSplit/>
          <w:trHeight w:val="1134"/>
          <w:jc w:val="center"/>
        </w:trPr>
        <w:tc>
          <w:tcPr>
            <w:tcW w:w="1530" w:type="dxa"/>
            <w:shd w:val="clear" w:color="auto" w:fill="auto"/>
            <w:noWrap/>
            <w:textDirection w:val="btLr"/>
            <w:hideMark/>
          </w:tcPr>
          <w:p w14:paraId="7D797C1D" w14:textId="77777777" w:rsidR="006A65CC" w:rsidRPr="007C2B84" w:rsidRDefault="006A65CC" w:rsidP="00166945">
            <w:pPr>
              <w:ind w:left="113" w:right="113"/>
              <w:rPr>
                <w:sz w:val="18"/>
                <w:lang w:val="en-CA" w:eastAsia="en-CA"/>
              </w:rPr>
            </w:pPr>
            <w:r>
              <w:rPr>
                <w:sz w:val="18"/>
                <w:lang w:val="en-CA" w:eastAsia="en-CA"/>
              </w:rPr>
              <w:t>Teaching and Learning</w:t>
            </w:r>
          </w:p>
        </w:tc>
        <w:tc>
          <w:tcPr>
            <w:tcW w:w="3870" w:type="dxa"/>
            <w:shd w:val="clear" w:color="auto" w:fill="auto"/>
            <w:noWrap/>
            <w:hideMark/>
          </w:tcPr>
          <w:p w14:paraId="389B68C9" w14:textId="77777777" w:rsidR="006A65CC" w:rsidRPr="007C2B84" w:rsidRDefault="006A65CC" w:rsidP="00601DC2">
            <w:pPr>
              <w:pStyle w:val="ListParagraph"/>
              <w:numPr>
                <w:ilvl w:val="0"/>
                <w:numId w:val="31"/>
              </w:numPr>
              <w:ind w:left="144" w:hanging="144"/>
              <w:rPr>
                <w:lang w:val="en-CA" w:eastAsia="en-CA"/>
              </w:rPr>
            </w:pPr>
          </w:p>
          <w:p w14:paraId="3D0FC85A" w14:textId="77777777" w:rsidR="006A65CC" w:rsidRPr="007C2B84" w:rsidRDefault="006A65CC" w:rsidP="00601DC2">
            <w:pPr>
              <w:rPr>
                <w:lang w:val="en-CA" w:eastAsia="en-CA"/>
              </w:rPr>
            </w:pPr>
          </w:p>
        </w:tc>
        <w:tc>
          <w:tcPr>
            <w:tcW w:w="3653" w:type="dxa"/>
            <w:shd w:val="clear" w:color="auto" w:fill="auto"/>
            <w:noWrap/>
            <w:hideMark/>
          </w:tcPr>
          <w:p w14:paraId="2185FCAA" w14:textId="77777777" w:rsidR="006A65CC" w:rsidRPr="007C2B84" w:rsidRDefault="006A65CC" w:rsidP="00601DC2">
            <w:pPr>
              <w:pStyle w:val="ListParagraph"/>
              <w:numPr>
                <w:ilvl w:val="0"/>
                <w:numId w:val="31"/>
              </w:numPr>
              <w:ind w:left="144" w:hanging="144"/>
              <w:rPr>
                <w:lang w:val="en-CA" w:eastAsia="en-CA"/>
              </w:rPr>
            </w:pPr>
          </w:p>
        </w:tc>
      </w:tr>
      <w:tr w:rsidR="006A65CC" w:rsidRPr="007C2B84" w14:paraId="34DE6FC4" w14:textId="77777777" w:rsidTr="00166945">
        <w:trPr>
          <w:cantSplit/>
          <w:trHeight w:val="1134"/>
          <w:jc w:val="center"/>
        </w:trPr>
        <w:tc>
          <w:tcPr>
            <w:tcW w:w="1530" w:type="dxa"/>
            <w:shd w:val="clear" w:color="auto" w:fill="auto"/>
            <w:noWrap/>
            <w:textDirection w:val="btLr"/>
            <w:hideMark/>
          </w:tcPr>
          <w:p w14:paraId="654B342C" w14:textId="77777777" w:rsidR="006A65CC" w:rsidRPr="007C2B84" w:rsidRDefault="006A65CC" w:rsidP="00166945">
            <w:pPr>
              <w:ind w:left="113" w:right="113"/>
              <w:rPr>
                <w:sz w:val="18"/>
                <w:lang w:val="en-CA" w:eastAsia="en-CA"/>
              </w:rPr>
            </w:pPr>
            <w:r>
              <w:rPr>
                <w:sz w:val="18"/>
                <w:lang w:val="en-CA" w:eastAsia="en-CA"/>
              </w:rPr>
              <w:t>Research and Scholarship</w:t>
            </w:r>
          </w:p>
        </w:tc>
        <w:tc>
          <w:tcPr>
            <w:tcW w:w="3870" w:type="dxa"/>
            <w:shd w:val="clear" w:color="auto" w:fill="auto"/>
            <w:noWrap/>
            <w:hideMark/>
          </w:tcPr>
          <w:p w14:paraId="300D3352" w14:textId="4BC56AF6" w:rsidR="006A65CC" w:rsidRPr="00166945" w:rsidRDefault="006A65CC" w:rsidP="00166945">
            <w:pPr>
              <w:pStyle w:val="ListParagraph"/>
              <w:numPr>
                <w:ilvl w:val="0"/>
                <w:numId w:val="31"/>
              </w:numPr>
              <w:ind w:left="144" w:hanging="144"/>
              <w:rPr>
                <w:lang w:val="en-CA" w:eastAsia="en-CA"/>
              </w:rPr>
            </w:pPr>
          </w:p>
        </w:tc>
        <w:tc>
          <w:tcPr>
            <w:tcW w:w="3653" w:type="dxa"/>
            <w:shd w:val="clear" w:color="auto" w:fill="auto"/>
            <w:noWrap/>
            <w:hideMark/>
          </w:tcPr>
          <w:p w14:paraId="0576AD2E" w14:textId="77777777" w:rsidR="006A65CC" w:rsidRPr="007C2B84" w:rsidRDefault="006A65CC" w:rsidP="00601DC2">
            <w:pPr>
              <w:pStyle w:val="ListParagraph"/>
              <w:numPr>
                <w:ilvl w:val="0"/>
                <w:numId w:val="31"/>
              </w:numPr>
              <w:ind w:left="144" w:hanging="144"/>
              <w:rPr>
                <w:lang w:val="en-CA" w:eastAsia="en-CA"/>
              </w:rPr>
            </w:pPr>
          </w:p>
        </w:tc>
      </w:tr>
      <w:tr w:rsidR="006A65CC" w:rsidRPr="007C2B84" w14:paraId="69730738" w14:textId="77777777" w:rsidTr="00166945">
        <w:trPr>
          <w:cantSplit/>
          <w:trHeight w:val="1466"/>
          <w:jc w:val="center"/>
        </w:trPr>
        <w:tc>
          <w:tcPr>
            <w:tcW w:w="1530" w:type="dxa"/>
            <w:shd w:val="clear" w:color="auto" w:fill="auto"/>
            <w:noWrap/>
            <w:textDirection w:val="btLr"/>
            <w:hideMark/>
          </w:tcPr>
          <w:p w14:paraId="54727291" w14:textId="77777777" w:rsidR="006A65CC" w:rsidRPr="007C2B84" w:rsidRDefault="006A65CC" w:rsidP="00166945">
            <w:pPr>
              <w:ind w:left="113" w:right="113"/>
              <w:rPr>
                <w:sz w:val="18"/>
                <w:lang w:val="en-CA" w:eastAsia="en-CA"/>
              </w:rPr>
            </w:pPr>
            <w:r>
              <w:rPr>
                <w:sz w:val="18"/>
                <w:lang w:val="en-CA" w:eastAsia="en-CA"/>
              </w:rPr>
              <w:lastRenderedPageBreak/>
              <w:t>Engaging Local, National, Indigenous and Global Communities</w:t>
            </w:r>
          </w:p>
        </w:tc>
        <w:tc>
          <w:tcPr>
            <w:tcW w:w="3870" w:type="dxa"/>
            <w:shd w:val="clear" w:color="auto" w:fill="auto"/>
            <w:noWrap/>
            <w:hideMark/>
          </w:tcPr>
          <w:p w14:paraId="45A1FFA4" w14:textId="77777777" w:rsidR="006A65CC" w:rsidRPr="007C2B84" w:rsidRDefault="006A65CC" w:rsidP="00601DC2">
            <w:pPr>
              <w:pStyle w:val="ListParagraph"/>
              <w:numPr>
                <w:ilvl w:val="0"/>
                <w:numId w:val="31"/>
              </w:numPr>
              <w:ind w:left="144" w:hanging="144"/>
              <w:rPr>
                <w:lang w:val="en-CA" w:eastAsia="en-CA"/>
              </w:rPr>
            </w:pPr>
          </w:p>
          <w:p w14:paraId="72D8FDAF" w14:textId="77777777" w:rsidR="006A65CC" w:rsidRPr="007C2B84" w:rsidRDefault="006A65CC" w:rsidP="00601DC2">
            <w:pPr>
              <w:rPr>
                <w:lang w:val="en-CA" w:eastAsia="en-CA"/>
              </w:rPr>
            </w:pPr>
          </w:p>
        </w:tc>
        <w:tc>
          <w:tcPr>
            <w:tcW w:w="3653" w:type="dxa"/>
            <w:shd w:val="clear" w:color="auto" w:fill="auto"/>
            <w:noWrap/>
            <w:hideMark/>
          </w:tcPr>
          <w:p w14:paraId="09890AE1" w14:textId="77777777" w:rsidR="006A65CC" w:rsidRPr="007C2B84" w:rsidRDefault="006A65CC" w:rsidP="00601DC2">
            <w:pPr>
              <w:pStyle w:val="ListParagraph"/>
              <w:numPr>
                <w:ilvl w:val="0"/>
                <w:numId w:val="31"/>
              </w:numPr>
              <w:ind w:left="144" w:hanging="144"/>
              <w:rPr>
                <w:lang w:val="en-CA" w:eastAsia="en-CA"/>
              </w:rPr>
            </w:pPr>
          </w:p>
        </w:tc>
      </w:tr>
      <w:tr w:rsidR="006A65CC" w:rsidRPr="007C2B84" w14:paraId="3B47164C" w14:textId="77777777" w:rsidTr="00166945">
        <w:trPr>
          <w:cantSplit/>
          <w:trHeight w:val="1430"/>
          <w:jc w:val="center"/>
        </w:trPr>
        <w:tc>
          <w:tcPr>
            <w:tcW w:w="1530" w:type="dxa"/>
            <w:shd w:val="clear" w:color="auto" w:fill="auto"/>
            <w:noWrap/>
            <w:textDirection w:val="btLr"/>
          </w:tcPr>
          <w:p w14:paraId="7CE8D2FF" w14:textId="77777777" w:rsidR="006A65CC" w:rsidRPr="007C2B84" w:rsidRDefault="006A65CC" w:rsidP="00166945">
            <w:pPr>
              <w:ind w:left="113" w:right="113"/>
              <w:rPr>
                <w:sz w:val="18"/>
                <w:lang w:val="en-CA" w:eastAsia="en-CA"/>
              </w:rPr>
            </w:pPr>
            <w:r>
              <w:rPr>
                <w:sz w:val="18"/>
                <w:lang w:val="en-CA" w:eastAsia="en-CA"/>
              </w:rPr>
              <w:t>Operational Excellence</w:t>
            </w:r>
          </w:p>
        </w:tc>
        <w:tc>
          <w:tcPr>
            <w:tcW w:w="3870" w:type="dxa"/>
            <w:shd w:val="clear" w:color="auto" w:fill="auto"/>
            <w:noWrap/>
          </w:tcPr>
          <w:p w14:paraId="0AF370CF" w14:textId="77777777" w:rsidR="006A65CC" w:rsidRPr="007C2B84" w:rsidRDefault="006A65CC" w:rsidP="00601DC2">
            <w:pPr>
              <w:pStyle w:val="ListParagraph"/>
              <w:numPr>
                <w:ilvl w:val="0"/>
                <w:numId w:val="31"/>
              </w:numPr>
              <w:ind w:left="144" w:hanging="144"/>
              <w:rPr>
                <w:lang w:val="en-CA" w:eastAsia="en-CA"/>
              </w:rPr>
            </w:pPr>
          </w:p>
          <w:p w14:paraId="383B6587" w14:textId="77777777" w:rsidR="006A65CC" w:rsidRPr="007C2B84" w:rsidRDefault="006A65CC" w:rsidP="00601DC2">
            <w:pPr>
              <w:rPr>
                <w:lang w:val="en-CA" w:eastAsia="en-CA"/>
              </w:rPr>
            </w:pPr>
          </w:p>
        </w:tc>
        <w:tc>
          <w:tcPr>
            <w:tcW w:w="3653" w:type="dxa"/>
            <w:shd w:val="clear" w:color="auto" w:fill="auto"/>
            <w:noWrap/>
          </w:tcPr>
          <w:p w14:paraId="59B2CBF3" w14:textId="77777777" w:rsidR="006A65CC" w:rsidRPr="007C2B84" w:rsidRDefault="006A65CC" w:rsidP="00601DC2">
            <w:pPr>
              <w:pStyle w:val="ListParagraph"/>
              <w:numPr>
                <w:ilvl w:val="0"/>
                <w:numId w:val="31"/>
              </w:numPr>
              <w:rPr>
                <w:lang w:val="en-CA" w:eastAsia="en-CA"/>
              </w:rPr>
            </w:pPr>
          </w:p>
        </w:tc>
      </w:tr>
    </w:tbl>
    <w:p w14:paraId="7DAF096F" w14:textId="28535130" w:rsidR="006A65CC" w:rsidRDefault="006A65CC" w:rsidP="006A65CC">
      <w:pPr>
        <w:pStyle w:val="Heading1"/>
        <w:numPr>
          <w:ilvl w:val="0"/>
          <w:numId w:val="18"/>
        </w:numPr>
        <w:ind w:left="720" w:hanging="720"/>
      </w:pPr>
      <w:bookmarkStart w:id="12" w:name="_Toc433203552"/>
      <w:bookmarkStart w:id="13" w:name="_Toc433203553"/>
      <w:bookmarkStart w:id="14" w:name="_Toc433203554"/>
      <w:bookmarkStart w:id="15" w:name="_Toc433203555"/>
      <w:bookmarkStart w:id="16" w:name="_Toc105754773"/>
      <w:bookmarkStart w:id="17" w:name="_Toc121125147"/>
      <w:bookmarkStart w:id="18" w:name="_Toc433203558"/>
      <w:bookmarkEnd w:id="8"/>
      <w:bookmarkEnd w:id="9"/>
      <w:bookmarkEnd w:id="10"/>
      <w:bookmarkEnd w:id="12"/>
      <w:bookmarkEnd w:id="13"/>
      <w:bookmarkEnd w:id="14"/>
      <w:bookmarkEnd w:id="15"/>
      <w:r w:rsidRPr="008153C7">
        <w:t>Staffing</w:t>
      </w:r>
      <w:bookmarkEnd w:id="16"/>
      <w:bookmarkEnd w:id="17"/>
    </w:p>
    <w:p w14:paraId="5E3465B6" w14:textId="77777777" w:rsidR="00FF519E" w:rsidRPr="003D08A5" w:rsidRDefault="00FF519E" w:rsidP="00FF519E">
      <w:pPr>
        <w:pStyle w:val="Heading2"/>
      </w:pPr>
      <w:bookmarkStart w:id="19" w:name="_Toc87967749"/>
      <w:bookmarkStart w:id="20" w:name="_Toc121125148"/>
      <w:r w:rsidRPr="003D08A5">
        <w:t>Academic positions</w:t>
      </w:r>
      <w:bookmarkEnd w:id="19"/>
      <w:bookmarkEnd w:id="20"/>
      <w:r w:rsidRPr="003D08A5">
        <w:t xml:space="preserve"> </w:t>
      </w:r>
    </w:p>
    <w:p w14:paraId="1B2EE2CB" w14:textId="7EFD6F79" w:rsidR="00FF519E" w:rsidRPr="003D08A5" w:rsidRDefault="00FF519E" w:rsidP="00FF519E">
      <w:pPr>
        <w:spacing w:line="276" w:lineRule="auto"/>
        <w:rPr>
          <w:lang w:val="en-CA"/>
        </w:rPr>
      </w:pPr>
      <w:r w:rsidRPr="003D08A5">
        <w:rPr>
          <w:lang w:val="en-CA"/>
        </w:rPr>
        <w:t>Please complete the table and outline hiring plans and justifications for any changes to Academic FTEs</w:t>
      </w:r>
      <w:r>
        <w:rPr>
          <w:lang w:val="en-CA"/>
        </w:rPr>
        <w:t>.</w:t>
      </w:r>
    </w:p>
    <w:tbl>
      <w:tblPr>
        <w:tblW w:w="9360" w:type="dxa"/>
        <w:jc w:val="center"/>
        <w:tblBorders>
          <w:top w:val="single" w:sz="18" w:space="0" w:color="auto"/>
          <w:bottom w:val="single" w:sz="18" w:space="0" w:color="auto"/>
          <w:insideH w:val="single" w:sz="4" w:space="0" w:color="auto"/>
          <w:insideV w:val="single" w:sz="4" w:space="0" w:color="auto"/>
        </w:tblBorders>
        <w:tblLook w:val="04A0" w:firstRow="1" w:lastRow="0" w:firstColumn="1" w:lastColumn="0" w:noHBand="0" w:noVBand="1"/>
      </w:tblPr>
      <w:tblGrid>
        <w:gridCol w:w="2059"/>
        <w:gridCol w:w="1043"/>
        <w:gridCol w:w="1043"/>
        <w:gridCol w:w="1043"/>
        <w:gridCol w:w="1043"/>
        <w:gridCol w:w="1043"/>
        <w:gridCol w:w="1043"/>
        <w:gridCol w:w="1043"/>
      </w:tblGrid>
      <w:tr w:rsidR="00FF519E" w:rsidRPr="003D08A5" w14:paraId="624A937B" w14:textId="77777777" w:rsidTr="00237DB8">
        <w:trPr>
          <w:trHeight w:val="330"/>
          <w:tblHeader/>
          <w:jc w:val="center"/>
        </w:trPr>
        <w:tc>
          <w:tcPr>
            <w:tcW w:w="0" w:type="auto"/>
            <w:vMerge w:val="restart"/>
            <w:tcBorders>
              <w:top w:val="single" w:sz="18" w:space="0" w:color="auto"/>
              <w:left w:val="nil"/>
              <w:bottom w:val="single" w:sz="18" w:space="0" w:color="auto"/>
              <w:right w:val="single" w:sz="4" w:space="0" w:color="auto"/>
            </w:tcBorders>
            <w:noWrap/>
            <w:vAlign w:val="center"/>
            <w:hideMark/>
          </w:tcPr>
          <w:p w14:paraId="70BF39E5" w14:textId="77777777" w:rsidR="00FF519E" w:rsidRPr="003D08A5" w:rsidRDefault="00FF519E" w:rsidP="00237DB8">
            <w:pPr>
              <w:rPr>
                <w:lang w:val="en-CA"/>
              </w:rPr>
            </w:pPr>
          </w:p>
        </w:tc>
        <w:tc>
          <w:tcPr>
            <w:tcW w:w="0" w:type="auto"/>
            <w:gridSpan w:val="3"/>
            <w:tcBorders>
              <w:top w:val="single" w:sz="18" w:space="0" w:color="auto"/>
              <w:left w:val="single" w:sz="4" w:space="0" w:color="auto"/>
              <w:bottom w:val="single" w:sz="4" w:space="0" w:color="auto"/>
              <w:right w:val="single" w:sz="4" w:space="0" w:color="auto"/>
            </w:tcBorders>
            <w:noWrap/>
            <w:vAlign w:val="center"/>
            <w:hideMark/>
          </w:tcPr>
          <w:p w14:paraId="731CF036" w14:textId="77777777" w:rsidR="00FF519E" w:rsidRPr="003D08A5" w:rsidRDefault="00FF519E" w:rsidP="00237DB8">
            <w:pPr>
              <w:jc w:val="center"/>
              <w:rPr>
                <w:lang w:val="en-CA" w:eastAsia="en-CA"/>
              </w:rPr>
            </w:pPr>
            <w:r w:rsidRPr="003D08A5">
              <w:rPr>
                <w:lang w:eastAsia="en-CA"/>
              </w:rPr>
              <w:t>Actual</w:t>
            </w:r>
          </w:p>
        </w:tc>
        <w:tc>
          <w:tcPr>
            <w:tcW w:w="0" w:type="auto"/>
            <w:gridSpan w:val="4"/>
            <w:tcBorders>
              <w:top w:val="single" w:sz="18" w:space="0" w:color="auto"/>
              <w:left w:val="single" w:sz="4" w:space="0" w:color="auto"/>
              <w:bottom w:val="single" w:sz="4" w:space="0" w:color="auto"/>
              <w:right w:val="nil"/>
            </w:tcBorders>
            <w:noWrap/>
            <w:vAlign w:val="center"/>
            <w:hideMark/>
          </w:tcPr>
          <w:p w14:paraId="383848B8" w14:textId="77777777" w:rsidR="00FF519E" w:rsidRPr="003D08A5" w:rsidRDefault="00FF519E" w:rsidP="00237DB8">
            <w:pPr>
              <w:jc w:val="center"/>
              <w:rPr>
                <w:lang w:val="en-CA" w:eastAsia="en-CA"/>
              </w:rPr>
            </w:pPr>
            <w:r w:rsidRPr="003D08A5">
              <w:rPr>
                <w:lang w:val="en-CA" w:eastAsia="en-CA"/>
              </w:rPr>
              <w:t>Projected</w:t>
            </w:r>
          </w:p>
        </w:tc>
      </w:tr>
      <w:tr w:rsidR="00166945" w:rsidRPr="003D08A5" w14:paraId="14D90E85" w14:textId="77777777" w:rsidTr="00237DB8">
        <w:trPr>
          <w:trHeight w:val="330"/>
          <w:tblHeader/>
          <w:jc w:val="center"/>
        </w:trPr>
        <w:tc>
          <w:tcPr>
            <w:tcW w:w="0" w:type="auto"/>
            <w:vMerge/>
            <w:tcBorders>
              <w:top w:val="single" w:sz="18" w:space="0" w:color="auto"/>
              <w:left w:val="nil"/>
              <w:bottom w:val="single" w:sz="18" w:space="0" w:color="auto"/>
              <w:right w:val="single" w:sz="4" w:space="0" w:color="auto"/>
            </w:tcBorders>
            <w:vAlign w:val="center"/>
            <w:hideMark/>
          </w:tcPr>
          <w:p w14:paraId="6208D150" w14:textId="77777777" w:rsidR="00166945" w:rsidRPr="003D08A5" w:rsidRDefault="00166945" w:rsidP="00166945">
            <w:pPr>
              <w:spacing w:before="0" w:after="0"/>
              <w:rPr>
                <w:lang w:val="en-CA"/>
              </w:rPr>
            </w:pPr>
          </w:p>
        </w:tc>
        <w:tc>
          <w:tcPr>
            <w:tcW w:w="0" w:type="auto"/>
            <w:tcBorders>
              <w:top w:val="single" w:sz="4" w:space="0" w:color="auto"/>
              <w:left w:val="single" w:sz="4" w:space="0" w:color="auto"/>
              <w:bottom w:val="single" w:sz="18" w:space="0" w:color="auto"/>
              <w:right w:val="single" w:sz="4" w:space="0" w:color="auto"/>
            </w:tcBorders>
            <w:noWrap/>
            <w:vAlign w:val="center"/>
            <w:hideMark/>
          </w:tcPr>
          <w:p w14:paraId="0752DF08" w14:textId="28EF3009" w:rsidR="00166945" w:rsidRPr="003D08A5" w:rsidRDefault="00166945" w:rsidP="00166945">
            <w:pPr>
              <w:jc w:val="center"/>
              <w:rPr>
                <w:sz w:val="16"/>
                <w:szCs w:val="18"/>
                <w:lang w:val="en-CA" w:eastAsia="en-CA"/>
              </w:rPr>
            </w:pPr>
            <w:r>
              <w:rPr>
                <w:sz w:val="16"/>
                <w:szCs w:val="18"/>
                <w:lang w:eastAsia="en-CA"/>
              </w:rPr>
              <w:t>2020/21</w:t>
            </w:r>
          </w:p>
        </w:tc>
        <w:tc>
          <w:tcPr>
            <w:tcW w:w="0" w:type="auto"/>
            <w:tcBorders>
              <w:top w:val="single" w:sz="4" w:space="0" w:color="auto"/>
              <w:left w:val="single" w:sz="4" w:space="0" w:color="auto"/>
              <w:bottom w:val="single" w:sz="18" w:space="0" w:color="auto"/>
              <w:right w:val="single" w:sz="4" w:space="0" w:color="auto"/>
            </w:tcBorders>
            <w:noWrap/>
            <w:vAlign w:val="center"/>
            <w:hideMark/>
          </w:tcPr>
          <w:p w14:paraId="1142D7C7" w14:textId="153638C7" w:rsidR="00166945" w:rsidRPr="003D08A5" w:rsidRDefault="00166945" w:rsidP="00166945">
            <w:pPr>
              <w:jc w:val="center"/>
              <w:rPr>
                <w:sz w:val="16"/>
                <w:szCs w:val="18"/>
                <w:lang w:val="en-CA" w:eastAsia="en-CA"/>
              </w:rPr>
            </w:pPr>
            <w:r>
              <w:rPr>
                <w:sz w:val="16"/>
                <w:szCs w:val="18"/>
                <w:lang w:val="en-CA" w:eastAsia="en-CA"/>
              </w:rPr>
              <w:t>2021/22</w:t>
            </w:r>
          </w:p>
        </w:tc>
        <w:tc>
          <w:tcPr>
            <w:tcW w:w="0" w:type="auto"/>
            <w:tcBorders>
              <w:top w:val="single" w:sz="4" w:space="0" w:color="auto"/>
              <w:left w:val="single" w:sz="4" w:space="0" w:color="auto"/>
              <w:bottom w:val="single" w:sz="18" w:space="0" w:color="auto"/>
              <w:right w:val="single" w:sz="4" w:space="0" w:color="auto"/>
            </w:tcBorders>
            <w:noWrap/>
            <w:vAlign w:val="center"/>
            <w:hideMark/>
          </w:tcPr>
          <w:p w14:paraId="4C5CA4AA" w14:textId="41D70E22" w:rsidR="00166945" w:rsidRPr="003D08A5" w:rsidRDefault="00166945" w:rsidP="00166945">
            <w:pPr>
              <w:jc w:val="center"/>
              <w:rPr>
                <w:sz w:val="16"/>
                <w:szCs w:val="18"/>
                <w:lang w:val="en-CA" w:eastAsia="en-CA"/>
              </w:rPr>
            </w:pPr>
            <w:r>
              <w:rPr>
                <w:sz w:val="16"/>
                <w:szCs w:val="18"/>
                <w:lang w:val="en-CA" w:eastAsia="en-CA"/>
              </w:rPr>
              <w:t>2022/23</w:t>
            </w:r>
          </w:p>
        </w:tc>
        <w:tc>
          <w:tcPr>
            <w:tcW w:w="0" w:type="auto"/>
            <w:tcBorders>
              <w:top w:val="single" w:sz="4" w:space="0" w:color="auto"/>
              <w:left w:val="single" w:sz="4" w:space="0" w:color="auto"/>
              <w:bottom w:val="single" w:sz="18" w:space="0" w:color="auto"/>
              <w:right w:val="single" w:sz="4" w:space="0" w:color="auto"/>
            </w:tcBorders>
            <w:noWrap/>
            <w:vAlign w:val="center"/>
            <w:hideMark/>
          </w:tcPr>
          <w:p w14:paraId="1925F084" w14:textId="036A54D7" w:rsidR="00166945" w:rsidRPr="003D08A5" w:rsidRDefault="00166945" w:rsidP="00166945">
            <w:pPr>
              <w:jc w:val="center"/>
              <w:rPr>
                <w:sz w:val="16"/>
                <w:szCs w:val="18"/>
                <w:lang w:val="en-CA" w:eastAsia="en-CA"/>
              </w:rPr>
            </w:pPr>
            <w:r>
              <w:rPr>
                <w:sz w:val="16"/>
                <w:szCs w:val="18"/>
                <w:lang w:val="en-CA" w:eastAsia="en-CA"/>
              </w:rPr>
              <w:t>2023/24</w:t>
            </w:r>
          </w:p>
        </w:tc>
        <w:tc>
          <w:tcPr>
            <w:tcW w:w="0" w:type="auto"/>
            <w:tcBorders>
              <w:top w:val="single" w:sz="4" w:space="0" w:color="auto"/>
              <w:left w:val="single" w:sz="4" w:space="0" w:color="auto"/>
              <w:bottom w:val="single" w:sz="18" w:space="0" w:color="auto"/>
              <w:right w:val="single" w:sz="4" w:space="0" w:color="auto"/>
            </w:tcBorders>
            <w:noWrap/>
            <w:vAlign w:val="center"/>
            <w:hideMark/>
          </w:tcPr>
          <w:p w14:paraId="5F88BADD" w14:textId="7E948748" w:rsidR="00166945" w:rsidRPr="003D08A5" w:rsidRDefault="00166945" w:rsidP="00166945">
            <w:pPr>
              <w:jc w:val="center"/>
              <w:rPr>
                <w:sz w:val="16"/>
                <w:szCs w:val="18"/>
                <w:lang w:val="en-CA" w:eastAsia="en-CA"/>
              </w:rPr>
            </w:pPr>
            <w:r>
              <w:rPr>
                <w:sz w:val="16"/>
                <w:szCs w:val="18"/>
                <w:lang w:val="en-CA" w:eastAsia="en-CA"/>
              </w:rPr>
              <w:t>2024/25</w:t>
            </w:r>
          </w:p>
        </w:tc>
        <w:tc>
          <w:tcPr>
            <w:tcW w:w="0" w:type="auto"/>
            <w:tcBorders>
              <w:top w:val="single" w:sz="4" w:space="0" w:color="auto"/>
              <w:left w:val="single" w:sz="4" w:space="0" w:color="auto"/>
              <w:bottom w:val="single" w:sz="18" w:space="0" w:color="auto"/>
              <w:right w:val="single" w:sz="4" w:space="0" w:color="auto"/>
            </w:tcBorders>
            <w:noWrap/>
            <w:vAlign w:val="center"/>
            <w:hideMark/>
          </w:tcPr>
          <w:p w14:paraId="1B7591FF" w14:textId="3E20BAE0" w:rsidR="00166945" w:rsidRPr="003D08A5" w:rsidRDefault="00166945" w:rsidP="00166945">
            <w:pPr>
              <w:jc w:val="center"/>
              <w:rPr>
                <w:sz w:val="16"/>
                <w:szCs w:val="18"/>
                <w:lang w:val="en-CA" w:eastAsia="en-CA"/>
              </w:rPr>
            </w:pPr>
            <w:r>
              <w:rPr>
                <w:sz w:val="16"/>
                <w:szCs w:val="18"/>
                <w:lang w:val="en-CA" w:eastAsia="en-CA"/>
              </w:rPr>
              <w:t>2025/26</w:t>
            </w:r>
          </w:p>
        </w:tc>
        <w:tc>
          <w:tcPr>
            <w:tcW w:w="0" w:type="auto"/>
            <w:tcBorders>
              <w:top w:val="single" w:sz="4" w:space="0" w:color="auto"/>
              <w:left w:val="single" w:sz="4" w:space="0" w:color="auto"/>
              <w:bottom w:val="single" w:sz="18" w:space="0" w:color="auto"/>
              <w:right w:val="nil"/>
            </w:tcBorders>
            <w:noWrap/>
            <w:vAlign w:val="center"/>
            <w:hideMark/>
          </w:tcPr>
          <w:p w14:paraId="086E91B9" w14:textId="09DA0527" w:rsidR="00166945" w:rsidRPr="003D08A5" w:rsidRDefault="00166945" w:rsidP="00166945">
            <w:pPr>
              <w:jc w:val="center"/>
              <w:rPr>
                <w:sz w:val="16"/>
                <w:szCs w:val="18"/>
                <w:lang w:val="en-CA" w:eastAsia="en-CA"/>
              </w:rPr>
            </w:pPr>
            <w:r>
              <w:rPr>
                <w:sz w:val="16"/>
                <w:szCs w:val="18"/>
                <w:lang w:val="en-CA" w:eastAsia="en-CA"/>
              </w:rPr>
              <w:t>2026/27</w:t>
            </w:r>
          </w:p>
        </w:tc>
      </w:tr>
      <w:tr w:rsidR="00FF519E" w:rsidRPr="003D08A5" w14:paraId="3936C44A" w14:textId="77777777" w:rsidTr="00237DB8">
        <w:trPr>
          <w:trHeight w:val="315"/>
          <w:jc w:val="center"/>
        </w:trPr>
        <w:tc>
          <w:tcPr>
            <w:tcW w:w="0" w:type="auto"/>
            <w:tcBorders>
              <w:top w:val="single" w:sz="18" w:space="0" w:color="auto"/>
              <w:left w:val="nil"/>
              <w:bottom w:val="single" w:sz="4" w:space="0" w:color="auto"/>
              <w:right w:val="single" w:sz="4" w:space="0" w:color="auto"/>
            </w:tcBorders>
            <w:noWrap/>
            <w:vAlign w:val="center"/>
            <w:hideMark/>
          </w:tcPr>
          <w:p w14:paraId="660ED383" w14:textId="77777777" w:rsidR="00FF519E" w:rsidRPr="003D08A5" w:rsidRDefault="00FF519E" w:rsidP="00237DB8">
            <w:pPr>
              <w:rPr>
                <w:lang w:val="en-CA" w:eastAsia="en-CA"/>
              </w:rPr>
            </w:pPr>
            <w:r w:rsidRPr="003D08A5">
              <w:rPr>
                <w:color w:val="000000"/>
                <w:lang w:val="en-CA" w:eastAsia="en-CA"/>
              </w:rPr>
              <w:t>Tenure track</w:t>
            </w:r>
          </w:p>
        </w:tc>
        <w:tc>
          <w:tcPr>
            <w:tcW w:w="0" w:type="auto"/>
            <w:tcBorders>
              <w:top w:val="single" w:sz="18" w:space="0" w:color="auto"/>
              <w:left w:val="single" w:sz="4" w:space="0" w:color="auto"/>
              <w:bottom w:val="single" w:sz="4" w:space="0" w:color="auto"/>
              <w:right w:val="single" w:sz="4" w:space="0" w:color="auto"/>
            </w:tcBorders>
            <w:noWrap/>
            <w:vAlign w:val="center"/>
            <w:hideMark/>
          </w:tcPr>
          <w:p w14:paraId="61D54891" w14:textId="77777777" w:rsidR="00FF519E" w:rsidRPr="003D08A5" w:rsidRDefault="00FF519E" w:rsidP="00237DB8">
            <w:pPr>
              <w:jc w:val="right"/>
              <w:rPr>
                <w:lang w:val="en-CA" w:eastAsia="en-CA"/>
              </w:rPr>
            </w:pPr>
            <w:r w:rsidRPr="003D08A5">
              <w:rPr>
                <w:lang w:val="en-CA" w:eastAsia="en-CA"/>
              </w:rPr>
              <w:t> </w:t>
            </w:r>
          </w:p>
        </w:tc>
        <w:tc>
          <w:tcPr>
            <w:tcW w:w="0" w:type="auto"/>
            <w:tcBorders>
              <w:top w:val="single" w:sz="18" w:space="0" w:color="auto"/>
              <w:left w:val="single" w:sz="4" w:space="0" w:color="auto"/>
              <w:bottom w:val="single" w:sz="4" w:space="0" w:color="auto"/>
              <w:right w:val="single" w:sz="4" w:space="0" w:color="auto"/>
            </w:tcBorders>
            <w:noWrap/>
            <w:vAlign w:val="center"/>
            <w:hideMark/>
          </w:tcPr>
          <w:p w14:paraId="4E4DC5CE" w14:textId="77777777" w:rsidR="00FF519E" w:rsidRPr="003D08A5" w:rsidRDefault="00FF519E" w:rsidP="00237DB8">
            <w:pPr>
              <w:jc w:val="right"/>
              <w:rPr>
                <w:lang w:val="en-CA" w:eastAsia="en-CA"/>
              </w:rPr>
            </w:pPr>
            <w:r w:rsidRPr="003D08A5">
              <w:rPr>
                <w:lang w:val="en-CA" w:eastAsia="en-CA"/>
              </w:rPr>
              <w:t> </w:t>
            </w:r>
          </w:p>
        </w:tc>
        <w:tc>
          <w:tcPr>
            <w:tcW w:w="0" w:type="auto"/>
            <w:tcBorders>
              <w:top w:val="single" w:sz="18" w:space="0" w:color="auto"/>
              <w:left w:val="single" w:sz="4" w:space="0" w:color="auto"/>
              <w:bottom w:val="single" w:sz="4" w:space="0" w:color="auto"/>
              <w:right w:val="single" w:sz="4" w:space="0" w:color="auto"/>
            </w:tcBorders>
            <w:noWrap/>
            <w:vAlign w:val="center"/>
            <w:hideMark/>
          </w:tcPr>
          <w:p w14:paraId="18AA5597" w14:textId="77777777" w:rsidR="00FF519E" w:rsidRPr="003D08A5" w:rsidRDefault="00FF519E" w:rsidP="00237DB8">
            <w:pPr>
              <w:jc w:val="right"/>
              <w:rPr>
                <w:lang w:val="en-CA" w:eastAsia="en-CA"/>
              </w:rPr>
            </w:pPr>
            <w:r w:rsidRPr="003D08A5">
              <w:rPr>
                <w:lang w:val="en-CA" w:eastAsia="en-CA"/>
              </w:rPr>
              <w:t> </w:t>
            </w:r>
          </w:p>
        </w:tc>
        <w:tc>
          <w:tcPr>
            <w:tcW w:w="0" w:type="auto"/>
            <w:tcBorders>
              <w:top w:val="single" w:sz="18" w:space="0" w:color="auto"/>
              <w:left w:val="single" w:sz="4" w:space="0" w:color="auto"/>
              <w:bottom w:val="single" w:sz="4" w:space="0" w:color="auto"/>
              <w:right w:val="single" w:sz="4" w:space="0" w:color="auto"/>
            </w:tcBorders>
            <w:noWrap/>
            <w:vAlign w:val="center"/>
            <w:hideMark/>
          </w:tcPr>
          <w:p w14:paraId="59A24EF5" w14:textId="77777777" w:rsidR="00FF519E" w:rsidRPr="003D08A5" w:rsidRDefault="00FF519E" w:rsidP="00237DB8">
            <w:pPr>
              <w:jc w:val="right"/>
              <w:rPr>
                <w:lang w:val="en-CA" w:eastAsia="en-CA"/>
              </w:rPr>
            </w:pPr>
            <w:r w:rsidRPr="003D08A5">
              <w:rPr>
                <w:lang w:val="en-CA" w:eastAsia="en-CA"/>
              </w:rPr>
              <w:t> </w:t>
            </w:r>
          </w:p>
        </w:tc>
        <w:tc>
          <w:tcPr>
            <w:tcW w:w="0" w:type="auto"/>
            <w:tcBorders>
              <w:top w:val="single" w:sz="18" w:space="0" w:color="auto"/>
              <w:left w:val="single" w:sz="4" w:space="0" w:color="auto"/>
              <w:bottom w:val="single" w:sz="4" w:space="0" w:color="auto"/>
              <w:right w:val="single" w:sz="4" w:space="0" w:color="auto"/>
            </w:tcBorders>
            <w:noWrap/>
            <w:vAlign w:val="center"/>
            <w:hideMark/>
          </w:tcPr>
          <w:p w14:paraId="42BBE352" w14:textId="77777777" w:rsidR="00FF519E" w:rsidRPr="003D08A5" w:rsidRDefault="00FF519E" w:rsidP="00237DB8">
            <w:pPr>
              <w:jc w:val="right"/>
              <w:rPr>
                <w:lang w:val="en-CA" w:eastAsia="en-CA"/>
              </w:rPr>
            </w:pPr>
            <w:r w:rsidRPr="003D08A5">
              <w:rPr>
                <w:lang w:val="en-CA" w:eastAsia="en-CA"/>
              </w:rPr>
              <w:t> </w:t>
            </w:r>
          </w:p>
        </w:tc>
        <w:tc>
          <w:tcPr>
            <w:tcW w:w="0" w:type="auto"/>
            <w:tcBorders>
              <w:top w:val="single" w:sz="18" w:space="0" w:color="auto"/>
              <w:left w:val="single" w:sz="4" w:space="0" w:color="auto"/>
              <w:bottom w:val="single" w:sz="4" w:space="0" w:color="auto"/>
              <w:right w:val="single" w:sz="4" w:space="0" w:color="auto"/>
            </w:tcBorders>
            <w:noWrap/>
            <w:vAlign w:val="center"/>
            <w:hideMark/>
          </w:tcPr>
          <w:p w14:paraId="3D0CA438" w14:textId="77777777" w:rsidR="00FF519E" w:rsidRPr="003D08A5" w:rsidRDefault="00FF519E" w:rsidP="00237DB8">
            <w:pPr>
              <w:jc w:val="right"/>
              <w:rPr>
                <w:lang w:val="en-CA" w:eastAsia="en-CA"/>
              </w:rPr>
            </w:pPr>
            <w:r w:rsidRPr="003D08A5">
              <w:rPr>
                <w:lang w:val="en-CA" w:eastAsia="en-CA"/>
              </w:rPr>
              <w:t> </w:t>
            </w:r>
          </w:p>
        </w:tc>
        <w:tc>
          <w:tcPr>
            <w:tcW w:w="0" w:type="auto"/>
            <w:tcBorders>
              <w:top w:val="single" w:sz="18" w:space="0" w:color="auto"/>
              <w:left w:val="single" w:sz="4" w:space="0" w:color="auto"/>
              <w:bottom w:val="single" w:sz="4" w:space="0" w:color="auto"/>
              <w:right w:val="nil"/>
            </w:tcBorders>
            <w:noWrap/>
            <w:vAlign w:val="center"/>
            <w:hideMark/>
          </w:tcPr>
          <w:p w14:paraId="2904D39C" w14:textId="77777777" w:rsidR="00FF519E" w:rsidRPr="003D08A5" w:rsidRDefault="00FF519E" w:rsidP="00237DB8">
            <w:pPr>
              <w:jc w:val="right"/>
              <w:rPr>
                <w:lang w:val="en-CA" w:eastAsia="en-CA"/>
              </w:rPr>
            </w:pPr>
            <w:r w:rsidRPr="003D08A5">
              <w:rPr>
                <w:lang w:val="en-CA" w:eastAsia="en-CA"/>
              </w:rPr>
              <w:t> </w:t>
            </w:r>
          </w:p>
        </w:tc>
      </w:tr>
      <w:tr w:rsidR="00FF519E" w:rsidRPr="003D08A5" w14:paraId="10D7B83C" w14:textId="77777777" w:rsidTr="00237DB8">
        <w:trPr>
          <w:trHeight w:val="315"/>
          <w:jc w:val="center"/>
        </w:trPr>
        <w:tc>
          <w:tcPr>
            <w:tcW w:w="0" w:type="auto"/>
            <w:tcBorders>
              <w:top w:val="single" w:sz="4" w:space="0" w:color="auto"/>
              <w:left w:val="nil"/>
              <w:bottom w:val="single" w:sz="4" w:space="0" w:color="auto"/>
              <w:right w:val="single" w:sz="4" w:space="0" w:color="auto"/>
            </w:tcBorders>
            <w:noWrap/>
            <w:vAlign w:val="center"/>
            <w:hideMark/>
          </w:tcPr>
          <w:p w14:paraId="051522B4" w14:textId="77777777" w:rsidR="00FF519E" w:rsidRPr="003D08A5" w:rsidRDefault="00FF519E" w:rsidP="00237DB8">
            <w:pPr>
              <w:rPr>
                <w:lang w:val="en-CA" w:eastAsia="en-CA"/>
              </w:rPr>
            </w:pPr>
            <w:r w:rsidRPr="003D08A5">
              <w:rPr>
                <w:color w:val="000000"/>
                <w:lang w:val="en-CA" w:eastAsia="en-CA"/>
              </w:rPr>
              <w:t>Teaching track</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16E10260" w14:textId="77777777" w:rsidR="00FF519E" w:rsidRPr="003D08A5" w:rsidRDefault="00FF519E" w:rsidP="00237DB8">
            <w:pPr>
              <w:jc w:val="right"/>
              <w:rPr>
                <w:lang w:val="en-CA" w:eastAsia="en-CA"/>
              </w:rPr>
            </w:pPr>
            <w:r w:rsidRPr="003D08A5">
              <w:rPr>
                <w:lang w:val="en-CA" w:eastAsia="en-CA"/>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5124CC14" w14:textId="77777777" w:rsidR="00FF519E" w:rsidRPr="003D08A5" w:rsidRDefault="00FF519E" w:rsidP="00237DB8">
            <w:pPr>
              <w:jc w:val="right"/>
              <w:rPr>
                <w:lang w:val="en-CA" w:eastAsia="en-CA"/>
              </w:rPr>
            </w:pPr>
            <w:r w:rsidRPr="003D08A5">
              <w:rPr>
                <w:lang w:val="en-CA" w:eastAsia="en-CA"/>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0BB605BE" w14:textId="77777777" w:rsidR="00FF519E" w:rsidRPr="003D08A5" w:rsidRDefault="00FF519E" w:rsidP="00237DB8">
            <w:pPr>
              <w:jc w:val="right"/>
              <w:rPr>
                <w:lang w:val="en-CA" w:eastAsia="en-CA"/>
              </w:rPr>
            </w:pPr>
            <w:r w:rsidRPr="003D08A5">
              <w:rPr>
                <w:lang w:val="en-CA" w:eastAsia="en-CA"/>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610701C5" w14:textId="77777777" w:rsidR="00FF519E" w:rsidRPr="003D08A5" w:rsidRDefault="00FF519E" w:rsidP="00237DB8">
            <w:pPr>
              <w:jc w:val="right"/>
              <w:rPr>
                <w:lang w:val="en-CA" w:eastAsia="en-CA"/>
              </w:rPr>
            </w:pPr>
            <w:r w:rsidRPr="003D08A5">
              <w:rPr>
                <w:lang w:val="en-CA" w:eastAsia="en-CA"/>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64DBC1CC" w14:textId="77777777" w:rsidR="00FF519E" w:rsidRPr="003D08A5" w:rsidRDefault="00FF519E" w:rsidP="00237DB8">
            <w:pPr>
              <w:jc w:val="right"/>
              <w:rPr>
                <w:lang w:val="en-CA" w:eastAsia="en-CA"/>
              </w:rPr>
            </w:pPr>
            <w:r w:rsidRPr="003D08A5">
              <w:rPr>
                <w:lang w:val="en-CA" w:eastAsia="en-CA"/>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5DA6AA24" w14:textId="77777777" w:rsidR="00FF519E" w:rsidRPr="003D08A5" w:rsidRDefault="00FF519E" w:rsidP="00237DB8">
            <w:pPr>
              <w:jc w:val="right"/>
              <w:rPr>
                <w:lang w:val="en-CA" w:eastAsia="en-CA"/>
              </w:rPr>
            </w:pPr>
            <w:r w:rsidRPr="003D08A5">
              <w:rPr>
                <w:lang w:val="en-CA" w:eastAsia="en-CA"/>
              </w:rPr>
              <w:t> </w:t>
            </w:r>
          </w:p>
        </w:tc>
        <w:tc>
          <w:tcPr>
            <w:tcW w:w="0" w:type="auto"/>
            <w:tcBorders>
              <w:top w:val="single" w:sz="4" w:space="0" w:color="auto"/>
              <w:left w:val="single" w:sz="4" w:space="0" w:color="auto"/>
              <w:bottom w:val="single" w:sz="4" w:space="0" w:color="auto"/>
              <w:right w:val="nil"/>
            </w:tcBorders>
            <w:noWrap/>
            <w:vAlign w:val="center"/>
            <w:hideMark/>
          </w:tcPr>
          <w:p w14:paraId="5DDA0AA8" w14:textId="77777777" w:rsidR="00FF519E" w:rsidRPr="003D08A5" w:rsidRDefault="00FF519E" w:rsidP="00237DB8">
            <w:pPr>
              <w:jc w:val="right"/>
              <w:rPr>
                <w:lang w:val="en-CA" w:eastAsia="en-CA"/>
              </w:rPr>
            </w:pPr>
            <w:r w:rsidRPr="003D08A5">
              <w:rPr>
                <w:lang w:val="en-CA" w:eastAsia="en-CA"/>
              </w:rPr>
              <w:t> </w:t>
            </w:r>
          </w:p>
        </w:tc>
      </w:tr>
      <w:tr w:rsidR="00FF519E" w:rsidRPr="003D08A5" w14:paraId="0991E93F" w14:textId="77777777" w:rsidTr="00237DB8">
        <w:trPr>
          <w:trHeight w:val="315"/>
          <w:jc w:val="center"/>
        </w:trPr>
        <w:tc>
          <w:tcPr>
            <w:tcW w:w="0" w:type="auto"/>
            <w:tcBorders>
              <w:top w:val="single" w:sz="4" w:space="0" w:color="auto"/>
              <w:left w:val="nil"/>
              <w:bottom w:val="single" w:sz="4" w:space="0" w:color="auto"/>
              <w:right w:val="single" w:sz="4" w:space="0" w:color="auto"/>
            </w:tcBorders>
            <w:noWrap/>
            <w:vAlign w:val="center"/>
            <w:hideMark/>
          </w:tcPr>
          <w:p w14:paraId="3EC38A2C" w14:textId="77777777" w:rsidR="00FF519E" w:rsidRPr="003D08A5" w:rsidRDefault="00FF519E" w:rsidP="00237DB8">
            <w:pPr>
              <w:rPr>
                <w:lang w:val="en-CA" w:eastAsia="en-CA"/>
              </w:rPr>
            </w:pPr>
            <w:r w:rsidRPr="003D08A5">
              <w:rPr>
                <w:color w:val="000000"/>
                <w:lang w:val="en-CA" w:eastAsia="en-CA"/>
              </w:rPr>
              <w:t>CLA</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6E98928C" w14:textId="77777777" w:rsidR="00FF519E" w:rsidRPr="003D08A5" w:rsidRDefault="00FF519E" w:rsidP="00237DB8">
            <w:pPr>
              <w:jc w:val="right"/>
              <w:rPr>
                <w:lang w:val="en-CA" w:eastAsia="en-CA"/>
              </w:rPr>
            </w:pPr>
            <w:r w:rsidRPr="003D08A5">
              <w:rPr>
                <w:lang w:val="en-CA" w:eastAsia="en-CA"/>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6E3AF985" w14:textId="77777777" w:rsidR="00FF519E" w:rsidRPr="003D08A5" w:rsidRDefault="00FF519E" w:rsidP="00237DB8">
            <w:pPr>
              <w:jc w:val="right"/>
              <w:rPr>
                <w:lang w:val="en-CA" w:eastAsia="en-CA"/>
              </w:rPr>
            </w:pPr>
            <w:r w:rsidRPr="003D08A5">
              <w:rPr>
                <w:lang w:val="en-CA" w:eastAsia="en-CA"/>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67835C79" w14:textId="77777777" w:rsidR="00FF519E" w:rsidRPr="003D08A5" w:rsidRDefault="00FF519E" w:rsidP="00237DB8">
            <w:pPr>
              <w:jc w:val="right"/>
              <w:rPr>
                <w:lang w:val="en-CA" w:eastAsia="en-CA"/>
              </w:rPr>
            </w:pPr>
            <w:r w:rsidRPr="003D08A5">
              <w:rPr>
                <w:lang w:val="en-CA" w:eastAsia="en-CA"/>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357F8339" w14:textId="77777777" w:rsidR="00FF519E" w:rsidRPr="003D08A5" w:rsidRDefault="00FF519E" w:rsidP="00237DB8">
            <w:pPr>
              <w:jc w:val="right"/>
              <w:rPr>
                <w:lang w:val="en-CA" w:eastAsia="en-CA"/>
              </w:rPr>
            </w:pPr>
            <w:r w:rsidRPr="003D08A5">
              <w:rPr>
                <w:lang w:val="en-CA" w:eastAsia="en-CA"/>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77D9DF72" w14:textId="77777777" w:rsidR="00FF519E" w:rsidRPr="003D08A5" w:rsidRDefault="00FF519E" w:rsidP="00237DB8">
            <w:pPr>
              <w:jc w:val="right"/>
              <w:rPr>
                <w:lang w:val="en-CA" w:eastAsia="en-CA"/>
              </w:rPr>
            </w:pPr>
            <w:r w:rsidRPr="003D08A5">
              <w:rPr>
                <w:lang w:val="en-CA" w:eastAsia="en-CA"/>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7C5E0C06" w14:textId="77777777" w:rsidR="00FF519E" w:rsidRPr="003D08A5" w:rsidRDefault="00FF519E" w:rsidP="00237DB8">
            <w:pPr>
              <w:jc w:val="right"/>
              <w:rPr>
                <w:lang w:val="en-CA" w:eastAsia="en-CA"/>
              </w:rPr>
            </w:pPr>
            <w:r w:rsidRPr="003D08A5">
              <w:rPr>
                <w:lang w:val="en-CA" w:eastAsia="en-CA"/>
              </w:rPr>
              <w:t> </w:t>
            </w:r>
          </w:p>
        </w:tc>
        <w:tc>
          <w:tcPr>
            <w:tcW w:w="0" w:type="auto"/>
            <w:tcBorders>
              <w:top w:val="single" w:sz="4" w:space="0" w:color="auto"/>
              <w:left w:val="single" w:sz="4" w:space="0" w:color="auto"/>
              <w:bottom w:val="single" w:sz="4" w:space="0" w:color="auto"/>
              <w:right w:val="nil"/>
            </w:tcBorders>
            <w:noWrap/>
            <w:vAlign w:val="center"/>
            <w:hideMark/>
          </w:tcPr>
          <w:p w14:paraId="3F004CDF" w14:textId="77777777" w:rsidR="00FF519E" w:rsidRPr="003D08A5" w:rsidRDefault="00FF519E" w:rsidP="00237DB8">
            <w:pPr>
              <w:jc w:val="right"/>
              <w:rPr>
                <w:lang w:val="en-CA" w:eastAsia="en-CA"/>
              </w:rPr>
            </w:pPr>
            <w:r w:rsidRPr="003D08A5">
              <w:rPr>
                <w:lang w:val="en-CA" w:eastAsia="en-CA"/>
              </w:rPr>
              <w:t> </w:t>
            </w:r>
          </w:p>
        </w:tc>
      </w:tr>
      <w:tr w:rsidR="00FF519E" w:rsidRPr="003D08A5" w14:paraId="6D982501" w14:textId="77777777" w:rsidTr="00237DB8">
        <w:trPr>
          <w:trHeight w:val="315"/>
          <w:jc w:val="center"/>
        </w:trPr>
        <w:tc>
          <w:tcPr>
            <w:tcW w:w="0" w:type="auto"/>
            <w:tcBorders>
              <w:top w:val="single" w:sz="4" w:space="0" w:color="auto"/>
              <w:left w:val="nil"/>
              <w:bottom w:val="single" w:sz="4" w:space="0" w:color="auto"/>
              <w:right w:val="single" w:sz="4" w:space="0" w:color="auto"/>
            </w:tcBorders>
            <w:noWrap/>
            <w:vAlign w:val="center"/>
            <w:hideMark/>
          </w:tcPr>
          <w:p w14:paraId="3DADCE62" w14:textId="77777777" w:rsidR="00FF519E" w:rsidRPr="003D08A5" w:rsidRDefault="00FF519E" w:rsidP="00237DB8">
            <w:pPr>
              <w:rPr>
                <w:lang w:val="en-CA" w:eastAsia="en-CA"/>
              </w:rPr>
            </w:pPr>
            <w:r w:rsidRPr="003D08A5">
              <w:rPr>
                <w:color w:val="000000"/>
                <w:lang w:val="en-CA" w:eastAsia="en-CA"/>
              </w:rPr>
              <w:t>CAWAR</w:t>
            </w:r>
          </w:p>
        </w:tc>
        <w:tc>
          <w:tcPr>
            <w:tcW w:w="0" w:type="auto"/>
            <w:tcBorders>
              <w:top w:val="single" w:sz="4" w:space="0" w:color="auto"/>
              <w:left w:val="single" w:sz="4" w:space="0" w:color="auto"/>
              <w:bottom w:val="single" w:sz="4" w:space="0" w:color="auto"/>
              <w:right w:val="single" w:sz="4" w:space="0" w:color="auto"/>
            </w:tcBorders>
            <w:noWrap/>
            <w:vAlign w:val="center"/>
          </w:tcPr>
          <w:p w14:paraId="4FD35DCB" w14:textId="77777777" w:rsidR="00FF519E" w:rsidRPr="003D08A5" w:rsidRDefault="00FF519E" w:rsidP="00237DB8">
            <w:pPr>
              <w:jc w:val="right"/>
              <w:rPr>
                <w:lang w:val="en-CA" w:eastAsia="en-CA"/>
              </w:rPr>
            </w:pPr>
          </w:p>
        </w:tc>
        <w:tc>
          <w:tcPr>
            <w:tcW w:w="0" w:type="auto"/>
            <w:tcBorders>
              <w:top w:val="single" w:sz="4" w:space="0" w:color="auto"/>
              <w:left w:val="single" w:sz="4" w:space="0" w:color="auto"/>
              <w:bottom w:val="single" w:sz="4" w:space="0" w:color="auto"/>
              <w:right w:val="single" w:sz="4" w:space="0" w:color="auto"/>
            </w:tcBorders>
            <w:noWrap/>
            <w:vAlign w:val="center"/>
          </w:tcPr>
          <w:p w14:paraId="7AC20691" w14:textId="77777777" w:rsidR="00FF519E" w:rsidRPr="003D08A5" w:rsidRDefault="00FF519E" w:rsidP="00237DB8">
            <w:pPr>
              <w:jc w:val="right"/>
              <w:rPr>
                <w:lang w:val="en-CA" w:eastAsia="en-CA"/>
              </w:rPr>
            </w:pPr>
          </w:p>
        </w:tc>
        <w:tc>
          <w:tcPr>
            <w:tcW w:w="0" w:type="auto"/>
            <w:tcBorders>
              <w:top w:val="single" w:sz="4" w:space="0" w:color="auto"/>
              <w:left w:val="single" w:sz="4" w:space="0" w:color="auto"/>
              <w:bottom w:val="single" w:sz="4" w:space="0" w:color="auto"/>
              <w:right w:val="single" w:sz="4" w:space="0" w:color="auto"/>
            </w:tcBorders>
            <w:noWrap/>
            <w:vAlign w:val="center"/>
          </w:tcPr>
          <w:p w14:paraId="0082D002" w14:textId="77777777" w:rsidR="00FF519E" w:rsidRPr="003D08A5" w:rsidRDefault="00FF519E" w:rsidP="00237DB8">
            <w:pPr>
              <w:jc w:val="right"/>
              <w:rPr>
                <w:lang w:val="en-CA" w:eastAsia="en-CA"/>
              </w:rPr>
            </w:pPr>
          </w:p>
        </w:tc>
        <w:tc>
          <w:tcPr>
            <w:tcW w:w="0" w:type="auto"/>
            <w:tcBorders>
              <w:top w:val="single" w:sz="4" w:space="0" w:color="auto"/>
              <w:left w:val="single" w:sz="4" w:space="0" w:color="auto"/>
              <w:bottom w:val="single" w:sz="4" w:space="0" w:color="auto"/>
              <w:right w:val="single" w:sz="4" w:space="0" w:color="auto"/>
            </w:tcBorders>
            <w:noWrap/>
            <w:vAlign w:val="center"/>
          </w:tcPr>
          <w:p w14:paraId="35727C6C" w14:textId="77777777" w:rsidR="00FF519E" w:rsidRPr="003D08A5" w:rsidRDefault="00FF519E" w:rsidP="00237DB8">
            <w:pPr>
              <w:jc w:val="right"/>
              <w:rPr>
                <w:lang w:val="en-CA" w:eastAsia="en-CA"/>
              </w:rPr>
            </w:pPr>
          </w:p>
        </w:tc>
        <w:tc>
          <w:tcPr>
            <w:tcW w:w="0" w:type="auto"/>
            <w:tcBorders>
              <w:top w:val="single" w:sz="4" w:space="0" w:color="auto"/>
              <w:left w:val="single" w:sz="4" w:space="0" w:color="auto"/>
              <w:bottom w:val="single" w:sz="4" w:space="0" w:color="auto"/>
              <w:right w:val="single" w:sz="4" w:space="0" w:color="auto"/>
            </w:tcBorders>
            <w:noWrap/>
            <w:vAlign w:val="center"/>
          </w:tcPr>
          <w:p w14:paraId="041C0EB6" w14:textId="77777777" w:rsidR="00FF519E" w:rsidRPr="003D08A5" w:rsidRDefault="00FF519E" w:rsidP="00237DB8">
            <w:pPr>
              <w:jc w:val="right"/>
              <w:rPr>
                <w:lang w:val="en-CA" w:eastAsia="en-CA"/>
              </w:rPr>
            </w:pPr>
          </w:p>
        </w:tc>
        <w:tc>
          <w:tcPr>
            <w:tcW w:w="0" w:type="auto"/>
            <w:tcBorders>
              <w:top w:val="single" w:sz="4" w:space="0" w:color="auto"/>
              <w:left w:val="single" w:sz="4" w:space="0" w:color="auto"/>
              <w:bottom w:val="single" w:sz="4" w:space="0" w:color="auto"/>
              <w:right w:val="single" w:sz="4" w:space="0" w:color="auto"/>
            </w:tcBorders>
            <w:noWrap/>
            <w:vAlign w:val="center"/>
          </w:tcPr>
          <w:p w14:paraId="436D0208" w14:textId="77777777" w:rsidR="00FF519E" w:rsidRPr="003D08A5" w:rsidRDefault="00FF519E" w:rsidP="00237DB8">
            <w:pPr>
              <w:jc w:val="right"/>
              <w:rPr>
                <w:lang w:val="en-CA" w:eastAsia="en-CA"/>
              </w:rPr>
            </w:pPr>
          </w:p>
        </w:tc>
        <w:tc>
          <w:tcPr>
            <w:tcW w:w="0" w:type="auto"/>
            <w:tcBorders>
              <w:top w:val="single" w:sz="4" w:space="0" w:color="auto"/>
              <w:left w:val="single" w:sz="4" w:space="0" w:color="auto"/>
              <w:bottom w:val="single" w:sz="4" w:space="0" w:color="auto"/>
              <w:right w:val="nil"/>
            </w:tcBorders>
            <w:noWrap/>
            <w:vAlign w:val="center"/>
          </w:tcPr>
          <w:p w14:paraId="47F3C34C" w14:textId="77777777" w:rsidR="00FF519E" w:rsidRPr="003D08A5" w:rsidRDefault="00FF519E" w:rsidP="00237DB8">
            <w:pPr>
              <w:jc w:val="right"/>
              <w:rPr>
                <w:lang w:val="en-CA" w:eastAsia="en-CA"/>
              </w:rPr>
            </w:pPr>
          </w:p>
        </w:tc>
      </w:tr>
      <w:tr w:rsidR="00FF519E" w:rsidRPr="003D08A5" w14:paraId="73DCB5CD" w14:textId="77777777" w:rsidTr="00237DB8">
        <w:trPr>
          <w:trHeight w:val="315"/>
          <w:jc w:val="center"/>
        </w:trPr>
        <w:tc>
          <w:tcPr>
            <w:tcW w:w="0" w:type="auto"/>
            <w:tcBorders>
              <w:top w:val="single" w:sz="4" w:space="0" w:color="auto"/>
              <w:left w:val="nil"/>
              <w:bottom w:val="single" w:sz="18" w:space="0" w:color="auto"/>
              <w:right w:val="single" w:sz="4" w:space="0" w:color="auto"/>
            </w:tcBorders>
            <w:noWrap/>
            <w:vAlign w:val="center"/>
            <w:hideMark/>
          </w:tcPr>
          <w:p w14:paraId="00D094DF" w14:textId="77777777" w:rsidR="00FF519E" w:rsidRPr="003D08A5" w:rsidRDefault="00FF519E" w:rsidP="00237DB8">
            <w:pPr>
              <w:rPr>
                <w:lang w:val="en-CA" w:eastAsia="en-CA"/>
              </w:rPr>
            </w:pPr>
            <w:r w:rsidRPr="003D08A5">
              <w:rPr>
                <w:b/>
                <w:bCs/>
                <w:color w:val="000000"/>
                <w:lang w:val="en-CA" w:eastAsia="en-CA"/>
              </w:rPr>
              <w:t>Total</w:t>
            </w:r>
          </w:p>
        </w:tc>
        <w:tc>
          <w:tcPr>
            <w:tcW w:w="0" w:type="auto"/>
            <w:tcBorders>
              <w:top w:val="single" w:sz="4" w:space="0" w:color="auto"/>
              <w:left w:val="single" w:sz="4" w:space="0" w:color="auto"/>
              <w:bottom w:val="single" w:sz="18" w:space="0" w:color="auto"/>
              <w:right w:val="single" w:sz="4" w:space="0" w:color="auto"/>
            </w:tcBorders>
            <w:shd w:val="clear" w:color="auto" w:fill="FFFFFF" w:themeFill="background1"/>
            <w:noWrap/>
            <w:vAlign w:val="center"/>
          </w:tcPr>
          <w:p w14:paraId="5CEBEC14" w14:textId="77777777" w:rsidR="00FF519E" w:rsidRPr="003D08A5" w:rsidRDefault="00FF519E" w:rsidP="00237DB8">
            <w:pPr>
              <w:jc w:val="right"/>
              <w:rPr>
                <w:lang w:val="en-CA" w:eastAsia="en-CA"/>
              </w:rPr>
            </w:pPr>
          </w:p>
        </w:tc>
        <w:tc>
          <w:tcPr>
            <w:tcW w:w="0" w:type="auto"/>
            <w:tcBorders>
              <w:top w:val="single" w:sz="4" w:space="0" w:color="auto"/>
              <w:left w:val="single" w:sz="4" w:space="0" w:color="auto"/>
              <w:bottom w:val="single" w:sz="18" w:space="0" w:color="auto"/>
              <w:right w:val="single" w:sz="4" w:space="0" w:color="auto"/>
            </w:tcBorders>
            <w:shd w:val="clear" w:color="auto" w:fill="FFFFFF" w:themeFill="background1"/>
            <w:noWrap/>
            <w:vAlign w:val="center"/>
          </w:tcPr>
          <w:p w14:paraId="61CC9687" w14:textId="77777777" w:rsidR="00FF519E" w:rsidRPr="003D08A5" w:rsidRDefault="00FF519E" w:rsidP="00237DB8">
            <w:pPr>
              <w:jc w:val="right"/>
              <w:rPr>
                <w:lang w:val="en-CA" w:eastAsia="en-CA"/>
              </w:rPr>
            </w:pPr>
          </w:p>
        </w:tc>
        <w:tc>
          <w:tcPr>
            <w:tcW w:w="0" w:type="auto"/>
            <w:tcBorders>
              <w:top w:val="single" w:sz="4" w:space="0" w:color="auto"/>
              <w:left w:val="single" w:sz="4" w:space="0" w:color="auto"/>
              <w:bottom w:val="single" w:sz="18" w:space="0" w:color="auto"/>
              <w:right w:val="single" w:sz="4" w:space="0" w:color="auto"/>
            </w:tcBorders>
            <w:shd w:val="clear" w:color="auto" w:fill="FFFFFF" w:themeFill="background1"/>
            <w:noWrap/>
            <w:vAlign w:val="center"/>
          </w:tcPr>
          <w:p w14:paraId="00B7A77E" w14:textId="77777777" w:rsidR="00FF519E" w:rsidRPr="003D08A5" w:rsidRDefault="00FF519E" w:rsidP="00237DB8">
            <w:pPr>
              <w:jc w:val="right"/>
              <w:rPr>
                <w:lang w:val="en-CA" w:eastAsia="en-CA"/>
              </w:rPr>
            </w:pPr>
          </w:p>
        </w:tc>
        <w:tc>
          <w:tcPr>
            <w:tcW w:w="0" w:type="auto"/>
            <w:tcBorders>
              <w:top w:val="single" w:sz="4" w:space="0" w:color="auto"/>
              <w:left w:val="single" w:sz="4" w:space="0" w:color="auto"/>
              <w:bottom w:val="single" w:sz="18" w:space="0" w:color="auto"/>
              <w:right w:val="single" w:sz="4" w:space="0" w:color="auto"/>
            </w:tcBorders>
            <w:shd w:val="clear" w:color="auto" w:fill="FFFFFF" w:themeFill="background1"/>
            <w:noWrap/>
            <w:vAlign w:val="center"/>
          </w:tcPr>
          <w:p w14:paraId="20A13636" w14:textId="77777777" w:rsidR="00FF519E" w:rsidRPr="003D08A5" w:rsidRDefault="00FF519E" w:rsidP="00237DB8">
            <w:pPr>
              <w:jc w:val="right"/>
              <w:rPr>
                <w:lang w:val="en-CA" w:eastAsia="en-CA"/>
              </w:rPr>
            </w:pPr>
          </w:p>
        </w:tc>
        <w:tc>
          <w:tcPr>
            <w:tcW w:w="0" w:type="auto"/>
            <w:tcBorders>
              <w:top w:val="single" w:sz="4" w:space="0" w:color="auto"/>
              <w:left w:val="single" w:sz="4" w:space="0" w:color="auto"/>
              <w:bottom w:val="single" w:sz="18" w:space="0" w:color="auto"/>
              <w:right w:val="single" w:sz="4" w:space="0" w:color="auto"/>
            </w:tcBorders>
            <w:shd w:val="clear" w:color="auto" w:fill="FFFFFF" w:themeFill="background1"/>
            <w:noWrap/>
            <w:vAlign w:val="center"/>
          </w:tcPr>
          <w:p w14:paraId="63A97A40" w14:textId="77777777" w:rsidR="00FF519E" w:rsidRPr="003D08A5" w:rsidRDefault="00FF519E" w:rsidP="00237DB8">
            <w:pPr>
              <w:jc w:val="right"/>
              <w:rPr>
                <w:lang w:val="en-CA" w:eastAsia="en-CA"/>
              </w:rPr>
            </w:pPr>
          </w:p>
        </w:tc>
        <w:tc>
          <w:tcPr>
            <w:tcW w:w="0" w:type="auto"/>
            <w:tcBorders>
              <w:top w:val="single" w:sz="4" w:space="0" w:color="auto"/>
              <w:left w:val="single" w:sz="4" w:space="0" w:color="auto"/>
              <w:bottom w:val="single" w:sz="18" w:space="0" w:color="auto"/>
              <w:right w:val="single" w:sz="4" w:space="0" w:color="auto"/>
            </w:tcBorders>
            <w:shd w:val="clear" w:color="auto" w:fill="FFFFFF" w:themeFill="background1"/>
            <w:noWrap/>
            <w:vAlign w:val="center"/>
          </w:tcPr>
          <w:p w14:paraId="77C3DD46" w14:textId="77777777" w:rsidR="00FF519E" w:rsidRPr="003D08A5" w:rsidRDefault="00FF519E" w:rsidP="00237DB8">
            <w:pPr>
              <w:jc w:val="right"/>
              <w:rPr>
                <w:lang w:val="en-CA" w:eastAsia="en-CA"/>
              </w:rPr>
            </w:pPr>
          </w:p>
        </w:tc>
        <w:tc>
          <w:tcPr>
            <w:tcW w:w="0" w:type="auto"/>
            <w:tcBorders>
              <w:top w:val="single" w:sz="4" w:space="0" w:color="auto"/>
              <w:left w:val="single" w:sz="4" w:space="0" w:color="auto"/>
              <w:bottom w:val="single" w:sz="18" w:space="0" w:color="auto"/>
              <w:right w:val="nil"/>
            </w:tcBorders>
            <w:shd w:val="clear" w:color="auto" w:fill="FFFFFF" w:themeFill="background1"/>
            <w:noWrap/>
            <w:vAlign w:val="center"/>
          </w:tcPr>
          <w:p w14:paraId="300CBDDE" w14:textId="77777777" w:rsidR="00FF519E" w:rsidRPr="003D08A5" w:rsidRDefault="00FF519E" w:rsidP="00237DB8">
            <w:pPr>
              <w:jc w:val="right"/>
              <w:rPr>
                <w:lang w:val="en-CA" w:eastAsia="en-CA"/>
              </w:rPr>
            </w:pPr>
          </w:p>
        </w:tc>
      </w:tr>
    </w:tbl>
    <w:p w14:paraId="48FD6E66" w14:textId="3D81190B" w:rsidR="00FF519E" w:rsidRDefault="00FF519E" w:rsidP="00FF519E">
      <w:pPr>
        <w:rPr>
          <w:lang w:val="en-CA"/>
        </w:rPr>
      </w:pPr>
    </w:p>
    <w:p w14:paraId="1CAA9A9B" w14:textId="62920672" w:rsidR="00FF519E" w:rsidRPr="00FF519E" w:rsidRDefault="00FF519E" w:rsidP="00FF519E">
      <w:pPr>
        <w:pStyle w:val="Heading2"/>
        <w:rPr>
          <w:lang w:val="en-CA"/>
        </w:rPr>
      </w:pPr>
      <w:bookmarkStart w:id="21" w:name="_Toc121125149"/>
      <w:r>
        <w:rPr>
          <w:lang w:val="en-CA"/>
        </w:rPr>
        <w:t>Staff Positions</w:t>
      </w:r>
      <w:bookmarkEnd w:id="21"/>
      <w:r>
        <w:rPr>
          <w:lang w:val="en-CA"/>
        </w:rPr>
        <w:tab/>
      </w:r>
    </w:p>
    <w:sdt>
      <w:sdtPr>
        <w:rPr>
          <w:lang w:val="en-CA"/>
        </w:rPr>
        <w:id w:val="1090579084"/>
        <w:placeholder>
          <w:docPart w:val="14B147A96EE44641A4B396100B3E2CB6"/>
        </w:placeholder>
      </w:sdtPr>
      <w:sdtEndPr/>
      <w:sdtContent>
        <w:p w14:paraId="3F09EF18" w14:textId="77777777" w:rsidR="006A65CC" w:rsidRPr="007C2B84" w:rsidRDefault="006A65CC" w:rsidP="006A65CC">
          <w:pPr>
            <w:rPr>
              <w:lang w:val="en-CA"/>
            </w:rPr>
          </w:pPr>
          <w:r w:rsidRPr="007C2B84">
            <w:rPr>
              <w:lang w:val="en-CA"/>
            </w:rPr>
            <w:t>Please complete the table with staff complement as of year-end for each year. Outline hiring plans and justifications for any changes to support staff FTEs</w:t>
          </w:r>
          <w:r>
            <w:rPr>
              <w:lang w:val="en-CA"/>
            </w:rPr>
            <w:t>.</w:t>
          </w:r>
        </w:p>
      </w:sdtContent>
    </w:sdt>
    <w:tbl>
      <w:tblPr>
        <w:tblW w:w="0" w:type="auto"/>
        <w:tblInd w:w="93" w:type="dxa"/>
        <w:tblBorders>
          <w:top w:val="single" w:sz="18" w:space="0" w:color="auto"/>
          <w:bottom w:val="single" w:sz="18" w:space="0" w:color="auto"/>
          <w:insideH w:val="single" w:sz="4" w:space="0" w:color="auto"/>
          <w:insideV w:val="single" w:sz="4" w:space="0" w:color="auto"/>
        </w:tblBorders>
        <w:tblLook w:val="04A0" w:firstRow="1" w:lastRow="0" w:firstColumn="1" w:lastColumn="0" w:noHBand="0" w:noVBand="1"/>
      </w:tblPr>
      <w:tblGrid>
        <w:gridCol w:w="3111"/>
        <w:gridCol w:w="795"/>
        <w:gridCol w:w="795"/>
        <w:gridCol w:w="795"/>
        <w:gridCol w:w="795"/>
        <w:gridCol w:w="795"/>
        <w:gridCol w:w="795"/>
        <w:gridCol w:w="795"/>
      </w:tblGrid>
      <w:tr w:rsidR="006A65CC" w:rsidRPr="007C2B84" w14:paraId="0D6C5CED" w14:textId="77777777" w:rsidTr="00601DC2">
        <w:trPr>
          <w:trHeight w:val="330"/>
          <w:tblHeader/>
        </w:trPr>
        <w:tc>
          <w:tcPr>
            <w:tcW w:w="0" w:type="auto"/>
            <w:vMerge w:val="restart"/>
            <w:tcBorders>
              <w:top w:val="single" w:sz="18" w:space="0" w:color="auto"/>
              <w:left w:val="nil"/>
              <w:bottom w:val="single" w:sz="18" w:space="0" w:color="auto"/>
              <w:right w:val="single" w:sz="4" w:space="0" w:color="auto"/>
            </w:tcBorders>
            <w:noWrap/>
            <w:vAlign w:val="center"/>
            <w:hideMark/>
          </w:tcPr>
          <w:p w14:paraId="7B264AA6" w14:textId="77777777" w:rsidR="006A65CC" w:rsidRPr="007C2B84" w:rsidRDefault="006A65CC" w:rsidP="00601DC2">
            <w:pPr>
              <w:rPr>
                <w:lang w:val="en-CA"/>
              </w:rPr>
            </w:pPr>
          </w:p>
        </w:tc>
        <w:tc>
          <w:tcPr>
            <w:tcW w:w="0" w:type="auto"/>
            <w:gridSpan w:val="3"/>
            <w:tcBorders>
              <w:top w:val="single" w:sz="18" w:space="0" w:color="auto"/>
              <w:left w:val="single" w:sz="4" w:space="0" w:color="auto"/>
              <w:bottom w:val="single" w:sz="4" w:space="0" w:color="auto"/>
              <w:right w:val="single" w:sz="4" w:space="0" w:color="auto"/>
            </w:tcBorders>
            <w:noWrap/>
            <w:vAlign w:val="center"/>
            <w:hideMark/>
          </w:tcPr>
          <w:p w14:paraId="070AC7D5" w14:textId="77777777" w:rsidR="006A65CC" w:rsidRPr="007C2B84" w:rsidRDefault="006A65CC" w:rsidP="00601DC2">
            <w:pPr>
              <w:jc w:val="center"/>
              <w:rPr>
                <w:lang w:val="en-CA" w:eastAsia="en-CA"/>
              </w:rPr>
            </w:pPr>
            <w:r w:rsidRPr="007C2B84">
              <w:rPr>
                <w:lang w:eastAsia="en-CA"/>
              </w:rPr>
              <w:t>Actual</w:t>
            </w:r>
          </w:p>
        </w:tc>
        <w:tc>
          <w:tcPr>
            <w:tcW w:w="0" w:type="auto"/>
            <w:gridSpan w:val="4"/>
            <w:tcBorders>
              <w:top w:val="single" w:sz="18" w:space="0" w:color="auto"/>
              <w:left w:val="single" w:sz="4" w:space="0" w:color="auto"/>
              <w:bottom w:val="single" w:sz="4" w:space="0" w:color="auto"/>
              <w:right w:val="nil"/>
            </w:tcBorders>
            <w:noWrap/>
            <w:vAlign w:val="center"/>
            <w:hideMark/>
          </w:tcPr>
          <w:p w14:paraId="43A0DDDE" w14:textId="77777777" w:rsidR="006A65CC" w:rsidRPr="007C2B84" w:rsidRDefault="006A65CC" w:rsidP="00601DC2">
            <w:pPr>
              <w:jc w:val="center"/>
              <w:rPr>
                <w:lang w:val="en-CA" w:eastAsia="en-CA"/>
              </w:rPr>
            </w:pPr>
            <w:r w:rsidRPr="007C2B84">
              <w:rPr>
                <w:lang w:val="en-CA" w:eastAsia="en-CA"/>
              </w:rPr>
              <w:t>Projected</w:t>
            </w:r>
          </w:p>
        </w:tc>
      </w:tr>
      <w:tr w:rsidR="00166945" w:rsidRPr="007C2B84" w14:paraId="41DAC5E2" w14:textId="77777777" w:rsidTr="00601DC2">
        <w:trPr>
          <w:trHeight w:val="330"/>
          <w:tblHeader/>
        </w:trPr>
        <w:tc>
          <w:tcPr>
            <w:tcW w:w="0" w:type="auto"/>
            <w:vMerge/>
            <w:tcBorders>
              <w:top w:val="single" w:sz="18" w:space="0" w:color="auto"/>
              <w:left w:val="nil"/>
              <w:bottom w:val="single" w:sz="18" w:space="0" w:color="auto"/>
              <w:right w:val="single" w:sz="4" w:space="0" w:color="auto"/>
            </w:tcBorders>
            <w:vAlign w:val="center"/>
            <w:hideMark/>
          </w:tcPr>
          <w:p w14:paraId="1135AA52" w14:textId="77777777" w:rsidR="00166945" w:rsidRPr="007C2B84" w:rsidRDefault="00166945" w:rsidP="00166945">
            <w:pPr>
              <w:spacing w:before="0" w:after="0"/>
              <w:rPr>
                <w:lang w:val="en-CA"/>
              </w:rPr>
            </w:pPr>
          </w:p>
        </w:tc>
        <w:tc>
          <w:tcPr>
            <w:tcW w:w="0" w:type="auto"/>
            <w:tcBorders>
              <w:top w:val="single" w:sz="4" w:space="0" w:color="auto"/>
              <w:left w:val="single" w:sz="4" w:space="0" w:color="auto"/>
              <w:bottom w:val="single" w:sz="18" w:space="0" w:color="auto"/>
              <w:right w:val="single" w:sz="4" w:space="0" w:color="auto"/>
            </w:tcBorders>
            <w:noWrap/>
            <w:vAlign w:val="center"/>
            <w:hideMark/>
          </w:tcPr>
          <w:p w14:paraId="52D3C46F" w14:textId="1B5FBFA1" w:rsidR="00166945" w:rsidRPr="007C2B84" w:rsidRDefault="00166945" w:rsidP="00166945">
            <w:pPr>
              <w:jc w:val="center"/>
              <w:rPr>
                <w:sz w:val="16"/>
                <w:szCs w:val="18"/>
                <w:lang w:val="en-CA" w:eastAsia="en-CA"/>
              </w:rPr>
            </w:pPr>
            <w:r>
              <w:rPr>
                <w:sz w:val="16"/>
                <w:szCs w:val="18"/>
                <w:lang w:eastAsia="en-CA"/>
              </w:rPr>
              <w:t>2020/21</w:t>
            </w:r>
          </w:p>
        </w:tc>
        <w:tc>
          <w:tcPr>
            <w:tcW w:w="0" w:type="auto"/>
            <w:tcBorders>
              <w:top w:val="single" w:sz="4" w:space="0" w:color="auto"/>
              <w:left w:val="single" w:sz="4" w:space="0" w:color="auto"/>
              <w:bottom w:val="single" w:sz="18" w:space="0" w:color="auto"/>
              <w:right w:val="single" w:sz="4" w:space="0" w:color="auto"/>
            </w:tcBorders>
            <w:noWrap/>
            <w:vAlign w:val="center"/>
            <w:hideMark/>
          </w:tcPr>
          <w:p w14:paraId="2123BC74" w14:textId="1FEEBE11" w:rsidR="00166945" w:rsidRPr="007C2B84" w:rsidRDefault="00166945" w:rsidP="00166945">
            <w:pPr>
              <w:jc w:val="center"/>
              <w:rPr>
                <w:sz w:val="16"/>
                <w:szCs w:val="18"/>
                <w:lang w:val="en-CA" w:eastAsia="en-CA"/>
              </w:rPr>
            </w:pPr>
            <w:r>
              <w:rPr>
                <w:sz w:val="16"/>
                <w:szCs w:val="18"/>
                <w:lang w:val="en-CA" w:eastAsia="en-CA"/>
              </w:rPr>
              <w:t>2021/22</w:t>
            </w:r>
          </w:p>
        </w:tc>
        <w:tc>
          <w:tcPr>
            <w:tcW w:w="0" w:type="auto"/>
            <w:tcBorders>
              <w:top w:val="single" w:sz="4" w:space="0" w:color="auto"/>
              <w:left w:val="single" w:sz="4" w:space="0" w:color="auto"/>
              <w:bottom w:val="single" w:sz="18" w:space="0" w:color="auto"/>
              <w:right w:val="single" w:sz="4" w:space="0" w:color="auto"/>
            </w:tcBorders>
            <w:noWrap/>
            <w:vAlign w:val="center"/>
            <w:hideMark/>
          </w:tcPr>
          <w:p w14:paraId="730177B8" w14:textId="4B46F7E1" w:rsidR="00166945" w:rsidRPr="007C2B84" w:rsidRDefault="00166945" w:rsidP="00166945">
            <w:pPr>
              <w:jc w:val="center"/>
              <w:rPr>
                <w:sz w:val="16"/>
                <w:szCs w:val="18"/>
                <w:lang w:val="en-CA" w:eastAsia="en-CA"/>
              </w:rPr>
            </w:pPr>
            <w:r>
              <w:rPr>
                <w:sz w:val="16"/>
                <w:szCs w:val="18"/>
                <w:lang w:val="en-CA" w:eastAsia="en-CA"/>
              </w:rPr>
              <w:t>2022/23</w:t>
            </w:r>
          </w:p>
        </w:tc>
        <w:tc>
          <w:tcPr>
            <w:tcW w:w="0" w:type="auto"/>
            <w:tcBorders>
              <w:top w:val="single" w:sz="4" w:space="0" w:color="auto"/>
              <w:left w:val="single" w:sz="4" w:space="0" w:color="auto"/>
              <w:bottom w:val="single" w:sz="18" w:space="0" w:color="auto"/>
              <w:right w:val="single" w:sz="4" w:space="0" w:color="auto"/>
            </w:tcBorders>
            <w:noWrap/>
            <w:vAlign w:val="center"/>
            <w:hideMark/>
          </w:tcPr>
          <w:p w14:paraId="1A5AB5EC" w14:textId="2F725B3D" w:rsidR="00166945" w:rsidRPr="007C2B84" w:rsidRDefault="00166945" w:rsidP="00166945">
            <w:pPr>
              <w:jc w:val="center"/>
              <w:rPr>
                <w:sz w:val="16"/>
                <w:szCs w:val="18"/>
                <w:lang w:val="en-CA" w:eastAsia="en-CA"/>
              </w:rPr>
            </w:pPr>
            <w:r>
              <w:rPr>
                <w:sz w:val="16"/>
                <w:szCs w:val="18"/>
                <w:lang w:val="en-CA" w:eastAsia="en-CA"/>
              </w:rPr>
              <w:t>2023/24</w:t>
            </w:r>
          </w:p>
        </w:tc>
        <w:tc>
          <w:tcPr>
            <w:tcW w:w="0" w:type="auto"/>
            <w:tcBorders>
              <w:top w:val="single" w:sz="4" w:space="0" w:color="auto"/>
              <w:left w:val="single" w:sz="4" w:space="0" w:color="auto"/>
              <w:bottom w:val="single" w:sz="18" w:space="0" w:color="auto"/>
              <w:right w:val="single" w:sz="4" w:space="0" w:color="auto"/>
            </w:tcBorders>
            <w:noWrap/>
            <w:vAlign w:val="center"/>
            <w:hideMark/>
          </w:tcPr>
          <w:p w14:paraId="2501DDC0" w14:textId="445B3CDA" w:rsidR="00166945" w:rsidRPr="007C2B84" w:rsidRDefault="00166945" w:rsidP="00166945">
            <w:pPr>
              <w:jc w:val="center"/>
              <w:rPr>
                <w:sz w:val="16"/>
                <w:szCs w:val="18"/>
                <w:lang w:val="en-CA" w:eastAsia="en-CA"/>
              </w:rPr>
            </w:pPr>
            <w:r>
              <w:rPr>
                <w:sz w:val="16"/>
                <w:szCs w:val="18"/>
                <w:lang w:val="en-CA" w:eastAsia="en-CA"/>
              </w:rPr>
              <w:t>2024/25</w:t>
            </w:r>
          </w:p>
        </w:tc>
        <w:tc>
          <w:tcPr>
            <w:tcW w:w="0" w:type="auto"/>
            <w:tcBorders>
              <w:top w:val="single" w:sz="4" w:space="0" w:color="auto"/>
              <w:left w:val="single" w:sz="4" w:space="0" w:color="auto"/>
              <w:bottom w:val="single" w:sz="18" w:space="0" w:color="auto"/>
              <w:right w:val="single" w:sz="4" w:space="0" w:color="auto"/>
            </w:tcBorders>
            <w:noWrap/>
            <w:vAlign w:val="center"/>
            <w:hideMark/>
          </w:tcPr>
          <w:p w14:paraId="53A4DF5F" w14:textId="055AEDEE" w:rsidR="00166945" w:rsidRPr="007C2B84" w:rsidRDefault="00166945" w:rsidP="00166945">
            <w:pPr>
              <w:jc w:val="center"/>
              <w:rPr>
                <w:sz w:val="16"/>
                <w:szCs w:val="18"/>
                <w:lang w:val="en-CA" w:eastAsia="en-CA"/>
              </w:rPr>
            </w:pPr>
            <w:r>
              <w:rPr>
                <w:sz w:val="16"/>
                <w:szCs w:val="18"/>
                <w:lang w:val="en-CA" w:eastAsia="en-CA"/>
              </w:rPr>
              <w:t>2025/26</w:t>
            </w:r>
          </w:p>
        </w:tc>
        <w:tc>
          <w:tcPr>
            <w:tcW w:w="0" w:type="auto"/>
            <w:tcBorders>
              <w:top w:val="single" w:sz="4" w:space="0" w:color="auto"/>
              <w:left w:val="single" w:sz="4" w:space="0" w:color="auto"/>
              <w:bottom w:val="single" w:sz="18" w:space="0" w:color="auto"/>
              <w:right w:val="nil"/>
            </w:tcBorders>
            <w:noWrap/>
            <w:vAlign w:val="center"/>
            <w:hideMark/>
          </w:tcPr>
          <w:p w14:paraId="771A2A6E" w14:textId="40FB24CB" w:rsidR="00166945" w:rsidRPr="007C2B84" w:rsidRDefault="00166945" w:rsidP="00166945">
            <w:pPr>
              <w:jc w:val="center"/>
              <w:rPr>
                <w:sz w:val="16"/>
                <w:szCs w:val="18"/>
                <w:lang w:val="en-CA" w:eastAsia="en-CA"/>
              </w:rPr>
            </w:pPr>
            <w:r>
              <w:rPr>
                <w:sz w:val="16"/>
                <w:szCs w:val="18"/>
                <w:lang w:val="en-CA" w:eastAsia="en-CA"/>
              </w:rPr>
              <w:t>2026/27</w:t>
            </w:r>
          </w:p>
        </w:tc>
      </w:tr>
      <w:tr w:rsidR="006A65CC" w:rsidRPr="007C2B84" w14:paraId="604DE233" w14:textId="77777777" w:rsidTr="00601DC2">
        <w:trPr>
          <w:trHeight w:val="315"/>
        </w:trPr>
        <w:tc>
          <w:tcPr>
            <w:tcW w:w="0" w:type="auto"/>
            <w:tcBorders>
              <w:top w:val="single" w:sz="18" w:space="0" w:color="auto"/>
              <w:left w:val="nil"/>
              <w:bottom w:val="single" w:sz="4" w:space="0" w:color="auto"/>
              <w:right w:val="single" w:sz="4" w:space="0" w:color="auto"/>
            </w:tcBorders>
            <w:noWrap/>
            <w:vAlign w:val="center"/>
            <w:hideMark/>
          </w:tcPr>
          <w:p w14:paraId="00E635C3" w14:textId="77777777" w:rsidR="006A65CC" w:rsidRPr="007C2B84" w:rsidRDefault="006A65CC" w:rsidP="00601DC2">
            <w:pPr>
              <w:rPr>
                <w:lang w:val="en-CA" w:eastAsia="en-CA"/>
              </w:rPr>
            </w:pPr>
            <w:r w:rsidRPr="007C2B84">
              <w:rPr>
                <w:lang w:val="en-CA" w:eastAsia="en-CA"/>
              </w:rPr>
              <w:t xml:space="preserve"> Support staff </w:t>
            </w:r>
          </w:p>
        </w:tc>
        <w:tc>
          <w:tcPr>
            <w:tcW w:w="0" w:type="auto"/>
            <w:tcBorders>
              <w:top w:val="single" w:sz="18" w:space="0" w:color="auto"/>
              <w:left w:val="single" w:sz="4" w:space="0" w:color="auto"/>
              <w:bottom w:val="single" w:sz="4" w:space="0" w:color="auto"/>
              <w:right w:val="single" w:sz="4" w:space="0" w:color="auto"/>
            </w:tcBorders>
            <w:noWrap/>
            <w:vAlign w:val="center"/>
            <w:hideMark/>
          </w:tcPr>
          <w:p w14:paraId="1AA93855" w14:textId="77777777" w:rsidR="006A65CC" w:rsidRPr="007C2B84" w:rsidRDefault="006A65CC" w:rsidP="00601DC2">
            <w:pPr>
              <w:jc w:val="right"/>
              <w:rPr>
                <w:lang w:val="en-CA" w:eastAsia="en-CA"/>
              </w:rPr>
            </w:pPr>
            <w:r w:rsidRPr="007C2B84">
              <w:rPr>
                <w:lang w:val="en-CA" w:eastAsia="en-CA"/>
              </w:rPr>
              <w:t> </w:t>
            </w:r>
          </w:p>
        </w:tc>
        <w:tc>
          <w:tcPr>
            <w:tcW w:w="0" w:type="auto"/>
            <w:tcBorders>
              <w:top w:val="single" w:sz="18" w:space="0" w:color="auto"/>
              <w:left w:val="single" w:sz="4" w:space="0" w:color="auto"/>
              <w:bottom w:val="single" w:sz="4" w:space="0" w:color="auto"/>
              <w:right w:val="single" w:sz="4" w:space="0" w:color="auto"/>
            </w:tcBorders>
            <w:noWrap/>
            <w:vAlign w:val="center"/>
            <w:hideMark/>
          </w:tcPr>
          <w:p w14:paraId="68E2DB16" w14:textId="77777777" w:rsidR="006A65CC" w:rsidRPr="007C2B84" w:rsidRDefault="006A65CC" w:rsidP="00601DC2">
            <w:pPr>
              <w:jc w:val="right"/>
              <w:rPr>
                <w:lang w:val="en-CA" w:eastAsia="en-CA"/>
              </w:rPr>
            </w:pPr>
            <w:r w:rsidRPr="007C2B84">
              <w:rPr>
                <w:lang w:val="en-CA" w:eastAsia="en-CA"/>
              </w:rPr>
              <w:t> </w:t>
            </w:r>
          </w:p>
        </w:tc>
        <w:tc>
          <w:tcPr>
            <w:tcW w:w="0" w:type="auto"/>
            <w:tcBorders>
              <w:top w:val="single" w:sz="18" w:space="0" w:color="auto"/>
              <w:left w:val="single" w:sz="4" w:space="0" w:color="auto"/>
              <w:bottom w:val="single" w:sz="4" w:space="0" w:color="auto"/>
              <w:right w:val="single" w:sz="4" w:space="0" w:color="auto"/>
            </w:tcBorders>
            <w:noWrap/>
            <w:vAlign w:val="center"/>
            <w:hideMark/>
          </w:tcPr>
          <w:p w14:paraId="61FBC7E6" w14:textId="77777777" w:rsidR="006A65CC" w:rsidRPr="007C2B84" w:rsidRDefault="006A65CC" w:rsidP="00601DC2">
            <w:pPr>
              <w:jc w:val="right"/>
              <w:rPr>
                <w:lang w:val="en-CA" w:eastAsia="en-CA"/>
              </w:rPr>
            </w:pPr>
            <w:r w:rsidRPr="007C2B84">
              <w:rPr>
                <w:lang w:val="en-CA" w:eastAsia="en-CA"/>
              </w:rPr>
              <w:t> </w:t>
            </w:r>
          </w:p>
        </w:tc>
        <w:tc>
          <w:tcPr>
            <w:tcW w:w="0" w:type="auto"/>
            <w:tcBorders>
              <w:top w:val="single" w:sz="18" w:space="0" w:color="auto"/>
              <w:left w:val="single" w:sz="4" w:space="0" w:color="auto"/>
              <w:bottom w:val="single" w:sz="4" w:space="0" w:color="auto"/>
              <w:right w:val="single" w:sz="4" w:space="0" w:color="auto"/>
            </w:tcBorders>
            <w:noWrap/>
            <w:vAlign w:val="center"/>
            <w:hideMark/>
          </w:tcPr>
          <w:p w14:paraId="1330B01A" w14:textId="77777777" w:rsidR="006A65CC" w:rsidRPr="007C2B84" w:rsidRDefault="006A65CC" w:rsidP="00601DC2">
            <w:pPr>
              <w:jc w:val="right"/>
              <w:rPr>
                <w:lang w:val="en-CA" w:eastAsia="en-CA"/>
              </w:rPr>
            </w:pPr>
            <w:r w:rsidRPr="007C2B84">
              <w:rPr>
                <w:lang w:val="en-CA" w:eastAsia="en-CA"/>
              </w:rPr>
              <w:t> </w:t>
            </w:r>
          </w:p>
        </w:tc>
        <w:tc>
          <w:tcPr>
            <w:tcW w:w="0" w:type="auto"/>
            <w:tcBorders>
              <w:top w:val="single" w:sz="18" w:space="0" w:color="auto"/>
              <w:left w:val="single" w:sz="4" w:space="0" w:color="auto"/>
              <w:bottom w:val="single" w:sz="4" w:space="0" w:color="auto"/>
              <w:right w:val="single" w:sz="4" w:space="0" w:color="auto"/>
            </w:tcBorders>
            <w:noWrap/>
            <w:vAlign w:val="center"/>
            <w:hideMark/>
          </w:tcPr>
          <w:p w14:paraId="4DE09E5A" w14:textId="77777777" w:rsidR="006A65CC" w:rsidRPr="007C2B84" w:rsidRDefault="006A65CC" w:rsidP="00601DC2">
            <w:pPr>
              <w:jc w:val="right"/>
              <w:rPr>
                <w:lang w:val="en-CA" w:eastAsia="en-CA"/>
              </w:rPr>
            </w:pPr>
            <w:r w:rsidRPr="007C2B84">
              <w:rPr>
                <w:lang w:val="en-CA" w:eastAsia="en-CA"/>
              </w:rPr>
              <w:t> </w:t>
            </w:r>
          </w:p>
        </w:tc>
        <w:tc>
          <w:tcPr>
            <w:tcW w:w="0" w:type="auto"/>
            <w:tcBorders>
              <w:top w:val="single" w:sz="18" w:space="0" w:color="auto"/>
              <w:left w:val="single" w:sz="4" w:space="0" w:color="auto"/>
              <w:bottom w:val="single" w:sz="4" w:space="0" w:color="auto"/>
              <w:right w:val="single" w:sz="4" w:space="0" w:color="auto"/>
            </w:tcBorders>
            <w:noWrap/>
            <w:vAlign w:val="center"/>
            <w:hideMark/>
          </w:tcPr>
          <w:p w14:paraId="3D27B26B" w14:textId="77777777" w:rsidR="006A65CC" w:rsidRPr="007C2B84" w:rsidRDefault="006A65CC" w:rsidP="00601DC2">
            <w:pPr>
              <w:jc w:val="right"/>
              <w:rPr>
                <w:lang w:val="en-CA" w:eastAsia="en-CA"/>
              </w:rPr>
            </w:pPr>
            <w:r w:rsidRPr="007C2B84">
              <w:rPr>
                <w:lang w:val="en-CA" w:eastAsia="en-CA"/>
              </w:rPr>
              <w:t> </w:t>
            </w:r>
          </w:p>
        </w:tc>
        <w:tc>
          <w:tcPr>
            <w:tcW w:w="0" w:type="auto"/>
            <w:tcBorders>
              <w:top w:val="single" w:sz="18" w:space="0" w:color="auto"/>
              <w:left w:val="single" w:sz="4" w:space="0" w:color="auto"/>
              <w:bottom w:val="single" w:sz="4" w:space="0" w:color="auto"/>
              <w:right w:val="nil"/>
            </w:tcBorders>
            <w:noWrap/>
            <w:vAlign w:val="center"/>
            <w:hideMark/>
          </w:tcPr>
          <w:p w14:paraId="36F496E7" w14:textId="77777777" w:rsidR="006A65CC" w:rsidRPr="007C2B84" w:rsidRDefault="006A65CC" w:rsidP="00601DC2">
            <w:pPr>
              <w:jc w:val="right"/>
              <w:rPr>
                <w:lang w:val="en-CA" w:eastAsia="en-CA"/>
              </w:rPr>
            </w:pPr>
            <w:r w:rsidRPr="007C2B84">
              <w:rPr>
                <w:lang w:val="en-CA" w:eastAsia="en-CA"/>
              </w:rPr>
              <w:t> </w:t>
            </w:r>
          </w:p>
        </w:tc>
      </w:tr>
      <w:tr w:rsidR="006A65CC" w:rsidRPr="007C2B84" w14:paraId="01D90C53" w14:textId="77777777" w:rsidTr="00601DC2">
        <w:trPr>
          <w:trHeight w:val="315"/>
        </w:trPr>
        <w:tc>
          <w:tcPr>
            <w:tcW w:w="0" w:type="auto"/>
            <w:tcBorders>
              <w:top w:val="single" w:sz="4" w:space="0" w:color="auto"/>
              <w:left w:val="nil"/>
              <w:bottom w:val="single" w:sz="4" w:space="0" w:color="auto"/>
              <w:right w:val="single" w:sz="4" w:space="0" w:color="auto"/>
            </w:tcBorders>
            <w:noWrap/>
            <w:vAlign w:val="center"/>
            <w:hideMark/>
          </w:tcPr>
          <w:p w14:paraId="26EBA6E8" w14:textId="77777777" w:rsidR="006A65CC" w:rsidRPr="007C2B84" w:rsidRDefault="006A65CC" w:rsidP="00601DC2">
            <w:pPr>
              <w:rPr>
                <w:lang w:val="en-CA" w:eastAsia="en-CA"/>
              </w:rPr>
            </w:pPr>
            <w:r w:rsidRPr="007C2B84">
              <w:rPr>
                <w:lang w:val="en-CA" w:eastAsia="en-CA"/>
              </w:rPr>
              <w:lastRenderedPageBreak/>
              <w:t xml:space="preserve"> Support staff - cost recovery  </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396EC6BB" w14:textId="77777777" w:rsidR="006A65CC" w:rsidRPr="007C2B84" w:rsidRDefault="006A65CC" w:rsidP="00601DC2">
            <w:pPr>
              <w:jc w:val="right"/>
              <w:rPr>
                <w:lang w:val="en-CA" w:eastAsia="en-CA"/>
              </w:rPr>
            </w:pPr>
            <w:r w:rsidRPr="007C2B84">
              <w:rPr>
                <w:lang w:val="en-CA" w:eastAsia="en-CA"/>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69CAD377" w14:textId="77777777" w:rsidR="006A65CC" w:rsidRPr="007C2B84" w:rsidRDefault="006A65CC" w:rsidP="00601DC2">
            <w:pPr>
              <w:jc w:val="right"/>
              <w:rPr>
                <w:lang w:val="en-CA" w:eastAsia="en-CA"/>
              </w:rPr>
            </w:pPr>
            <w:r w:rsidRPr="007C2B84">
              <w:rPr>
                <w:lang w:val="en-CA" w:eastAsia="en-CA"/>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251F6CC6" w14:textId="77777777" w:rsidR="006A65CC" w:rsidRPr="007C2B84" w:rsidRDefault="006A65CC" w:rsidP="00601DC2">
            <w:pPr>
              <w:jc w:val="right"/>
              <w:rPr>
                <w:lang w:val="en-CA" w:eastAsia="en-CA"/>
              </w:rPr>
            </w:pPr>
            <w:r w:rsidRPr="007C2B84">
              <w:rPr>
                <w:lang w:val="en-CA" w:eastAsia="en-CA"/>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419CBB07" w14:textId="77777777" w:rsidR="006A65CC" w:rsidRPr="007C2B84" w:rsidRDefault="006A65CC" w:rsidP="00601DC2">
            <w:pPr>
              <w:jc w:val="right"/>
              <w:rPr>
                <w:lang w:val="en-CA" w:eastAsia="en-CA"/>
              </w:rPr>
            </w:pPr>
            <w:r w:rsidRPr="007C2B84">
              <w:rPr>
                <w:lang w:val="en-CA" w:eastAsia="en-CA"/>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34BFBFE1" w14:textId="77777777" w:rsidR="006A65CC" w:rsidRPr="007C2B84" w:rsidRDefault="006A65CC" w:rsidP="00601DC2">
            <w:pPr>
              <w:jc w:val="right"/>
              <w:rPr>
                <w:lang w:val="en-CA" w:eastAsia="en-CA"/>
              </w:rPr>
            </w:pPr>
            <w:r w:rsidRPr="007C2B84">
              <w:rPr>
                <w:lang w:val="en-CA" w:eastAsia="en-CA"/>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3B30E764" w14:textId="77777777" w:rsidR="006A65CC" w:rsidRPr="007C2B84" w:rsidRDefault="006A65CC" w:rsidP="00601DC2">
            <w:pPr>
              <w:jc w:val="right"/>
              <w:rPr>
                <w:lang w:val="en-CA" w:eastAsia="en-CA"/>
              </w:rPr>
            </w:pPr>
            <w:r w:rsidRPr="007C2B84">
              <w:rPr>
                <w:lang w:val="en-CA" w:eastAsia="en-CA"/>
              </w:rPr>
              <w:t> </w:t>
            </w:r>
          </w:p>
        </w:tc>
        <w:tc>
          <w:tcPr>
            <w:tcW w:w="0" w:type="auto"/>
            <w:tcBorders>
              <w:top w:val="single" w:sz="4" w:space="0" w:color="auto"/>
              <w:left w:val="single" w:sz="4" w:space="0" w:color="auto"/>
              <w:bottom w:val="single" w:sz="4" w:space="0" w:color="auto"/>
              <w:right w:val="nil"/>
            </w:tcBorders>
            <w:noWrap/>
            <w:vAlign w:val="center"/>
            <w:hideMark/>
          </w:tcPr>
          <w:p w14:paraId="5E29BA33" w14:textId="77777777" w:rsidR="006A65CC" w:rsidRPr="007C2B84" w:rsidRDefault="006A65CC" w:rsidP="00601DC2">
            <w:pPr>
              <w:jc w:val="right"/>
              <w:rPr>
                <w:lang w:val="en-CA" w:eastAsia="en-CA"/>
              </w:rPr>
            </w:pPr>
            <w:r w:rsidRPr="007C2B84">
              <w:rPr>
                <w:lang w:val="en-CA" w:eastAsia="en-CA"/>
              </w:rPr>
              <w:t> </w:t>
            </w:r>
          </w:p>
        </w:tc>
      </w:tr>
      <w:tr w:rsidR="006A65CC" w:rsidRPr="007C2B84" w14:paraId="456F441A" w14:textId="77777777" w:rsidTr="00601DC2">
        <w:trPr>
          <w:trHeight w:val="315"/>
        </w:trPr>
        <w:tc>
          <w:tcPr>
            <w:tcW w:w="0" w:type="auto"/>
            <w:tcBorders>
              <w:top w:val="single" w:sz="4" w:space="0" w:color="auto"/>
              <w:left w:val="nil"/>
              <w:bottom w:val="single" w:sz="4" w:space="0" w:color="auto"/>
              <w:right w:val="single" w:sz="4" w:space="0" w:color="auto"/>
            </w:tcBorders>
            <w:noWrap/>
            <w:vAlign w:val="center"/>
            <w:hideMark/>
          </w:tcPr>
          <w:p w14:paraId="7EBA7ECD" w14:textId="77777777" w:rsidR="006A65CC" w:rsidRPr="007C2B84" w:rsidRDefault="006A65CC" w:rsidP="00601DC2">
            <w:pPr>
              <w:rPr>
                <w:lang w:val="en-CA" w:eastAsia="en-CA"/>
              </w:rPr>
            </w:pPr>
            <w:r w:rsidRPr="007C2B84">
              <w:rPr>
                <w:lang w:val="en-CA" w:eastAsia="en-CA"/>
              </w:rPr>
              <w:t xml:space="preserve"> Support staff - spec funded 45 </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539F7696" w14:textId="77777777" w:rsidR="006A65CC" w:rsidRPr="007C2B84" w:rsidRDefault="006A65CC" w:rsidP="00601DC2">
            <w:pPr>
              <w:jc w:val="right"/>
              <w:rPr>
                <w:lang w:val="en-CA" w:eastAsia="en-CA"/>
              </w:rPr>
            </w:pPr>
            <w:r w:rsidRPr="007C2B84">
              <w:rPr>
                <w:lang w:val="en-CA" w:eastAsia="en-CA"/>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2795297E" w14:textId="77777777" w:rsidR="006A65CC" w:rsidRPr="007C2B84" w:rsidRDefault="006A65CC" w:rsidP="00601DC2">
            <w:pPr>
              <w:jc w:val="right"/>
              <w:rPr>
                <w:lang w:val="en-CA" w:eastAsia="en-CA"/>
              </w:rPr>
            </w:pPr>
            <w:r w:rsidRPr="007C2B84">
              <w:rPr>
                <w:lang w:val="en-CA" w:eastAsia="en-CA"/>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206587D0" w14:textId="77777777" w:rsidR="006A65CC" w:rsidRPr="007C2B84" w:rsidRDefault="006A65CC" w:rsidP="00601DC2">
            <w:pPr>
              <w:jc w:val="right"/>
              <w:rPr>
                <w:lang w:val="en-CA" w:eastAsia="en-CA"/>
              </w:rPr>
            </w:pPr>
            <w:r w:rsidRPr="007C2B84">
              <w:rPr>
                <w:lang w:val="en-CA" w:eastAsia="en-CA"/>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72180383" w14:textId="77777777" w:rsidR="006A65CC" w:rsidRPr="007C2B84" w:rsidRDefault="006A65CC" w:rsidP="00601DC2">
            <w:pPr>
              <w:jc w:val="right"/>
              <w:rPr>
                <w:lang w:val="en-CA" w:eastAsia="en-CA"/>
              </w:rPr>
            </w:pPr>
            <w:r w:rsidRPr="007C2B84">
              <w:rPr>
                <w:lang w:val="en-CA" w:eastAsia="en-CA"/>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1E4BA756" w14:textId="77777777" w:rsidR="006A65CC" w:rsidRPr="007C2B84" w:rsidRDefault="006A65CC" w:rsidP="00601DC2">
            <w:pPr>
              <w:jc w:val="right"/>
              <w:rPr>
                <w:lang w:val="en-CA" w:eastAsia="en-CA"/>
              </w:rPr>
            </w:pPr>
            <w:r w:rsidRPr="007C2B84">
              <w:rPr>
                <w:lang w:val="en-CA" w:eastAsia="en-CA"/>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575F53B3" w14:textId="77777777" w:rsidR="006A65CC" w:rsidRPr="007C2B84" w:rsidRDefault="006A65CC" w:rsidP="00601DC2">
            <w:pPr>
              <w:jc w:val="right"/>
              <w:rPr>
                <w:lang w:val="en-CA" w:eastAsia="en-CA"/>
              </w:rPr>
            </w:pPr>
            <w:r w:rsidRPr="007C2B84">
              <w:rPr>
                <w:lang w:val="en-CA" w:eastAsia="en-CA"/>
              </w:rPr>
              <w:t> </w:t>
            </w:r>
          </w:p>
        </w:tc>
        <w:tc>
          <w:tcPr>
            <w:tcW w:w="0" w:type="auto"/>
            <w:tcBorders>
              <w:top w:val="single" w:sz="4" w:space="0" w:color="auto"/>
              <w:left w:val="single" w:sz="4" w:space="0" w:color="auto"/>
              <w:bottom w:val="single" w:sz="4" w:space="0" w:color="auto"/>
              <w:right w:val="nil"/>
            </w:tcBorders>
            <w:noWrap/>
            <w:vAlign w:val="center"/>
            <w:hideMark/>
          </w:tcPr>
          <w:p w14:paraId="7F1AE279" w14:textId="77777777" w:rsidR="006A65CC" w:rsidRPr="007C2B84" w:rsidRDefault="006A65CC" w:rsidP="00601DC2">
            <w:pPr>
              <w:jc w:val="right"/>
              <w:rPr>
                <w:lang w:val="en-CA" w:eastAsia="en-CA"/>
              </w:rPr>
            </w:pPr>
            <w:r w:rsidRPr="007C2B84">
              <w:rPr>
                <w:lang w:val="en-CA" w:eastAsia="en-CA"/>
              </w:rPr>
              <w:t> </w:t>
            </w:r>
          </w:p>
        </w:tc>
      </w:tr>
      <w:tr w:rsidR="006A65CC" w:rsidRPr="007C2B84" w14:paraId="6809A863" w14:textId="77777777" w:rsidTr="00601DC2">
        <w:trPr>
          <w:trHeight w:val="315"/>
        </w:trPr>
        <w:tc>
          <w:tcPr>
            <w:tcW w:w="0" w:type="auto"/>
            <w:tcBorders>
              <w:top w:val="single" w:sz="4" w:space="0" w:color="auto"/>
              <w:left w:val="nil"/>
              <w:bottom w:val="single" w:sz="12" w:space="0" w:color="auto"/>
              <w:right w:val="single" w:sz="4" w:space="0" w:color="auto"/>
            </w:tcBorders>
            <w:noWrap/>
            <w:vAlign w:val="center"/>
            <w:hideMark/>
          </w:tcPr>
          <w:p w14:paraId="589474EE" w14:textId="77777777" w:rsidR="006A65CC" w:rsidRPr="007C2B84" w:rsidRDefault="006A65CC" w:rsidP="00601DC2">
            <w:pPr>
              <w:rPr>
                <w:lang w:val="en-CA" w:eastAsia="en-CA"/>
              </w:rPr>
            </w:pPr>
            <w:r w:rsidRPr="007C2B84">
              <w:rPr>
                <w:lang w:val="en-CA" w:eastAsia="en-CA"/>
              </w:rPr>
              <w:t>Total</w:t>
            </w:r>
          </w:p>
        </w:tc>
        <w:tc>
          <w:tcPr>
            <w:tcW w:w="0" w:type="auto"/>
            <w:tcBorders>
              <w:top w:val="single" w:sz="4" w:space="0" w:color="auto"/>
              <w:left w:val="single" w:sz="4" w:space="0" w:color="auto"/>
              <w:bottom w:val="single" w:sz="12" w:space="0" w:color="auto"/>
              <w:right w:val="single" w:sz="4" w:space="0" w:color="auto"/>
            </w:tcBorders>
            <w:shd w:val="clear" w:color="auto" w:fill="FFFFFF" w:themeFill="background1"/>
            <w:noWrap/>
            <w:vAlign w:val="center"/>
          </w:tcPr>
          <w:p w14:paraId="5256C658" w14:textId="77777777" w:rsidR="006A65CC" w:rsidRPr="007C2B84" w:rsidRDefault="006A65CC" w:rsidP="00601DC2">
            <w:pPr>
              <w:jc w:val="right"/>
              <w:rPr>
                <w:lang w:val="en-CA" w:eastAsia="en-CA"/>
              </w:rPr>
            </w:pPr>
          </w:p>
        </w:tc>
        <w:tc>
          <w:tcPr>
            <w:tcW w:w="0" w:type="auto"/>
            <w:tcBorders>
              <w:top w:val="single" w:sz="4" w:space="0" w:color="auto"/>
              <w:left w:val="single" w:sz="4" w:space="0" w:color="auto"/>
              <w:bottom w:val="single" w:sz="12" w:space="0" w:color="auto"/>
              <w:right w:val="single" w:sz="4" w:space="0" w:color="auto"/>
            </w:tcBorders>
            <w:shd w:val="clear" w:color="auto" w:fill="FFFFFF" w:themeFill="background1"/>
            <w:noWrap/>
            <w:vAlign w:val="center"/>
          </w:tcPr>
          <w:p w14:paraId="66040FC8" w14:textId="77777777" w:rsidR="006A65CC" w:rsidRPr="007C2B84" w:rsidRDefault="006A65CC" w:rsidP="00601DC2">
            <w:pPr>
              <w:jc w:val="right"/>
              <w:rPr>
                <w:lang w:val="en-CA" w:eastAsia="en-CA"/>
              </w:rPr>
            </w:pPr>
          </w:p>
        </w:tc>
        <w:tc>
          <w:tcPr>
            <w:tcW w:w="0" w:type="auto"/>
            <w:tcBorders>
              <w:top w:val="single" w:sz="4" w:space="0" w:color="auto"/>
              <w:left w:val="single" w:sz="4" w:space="0" w:color="auto"/>
              <w:bottom w:val="single" w:sz="12" w:space="0" w:color="auto"/>
              <w:right w:val="single" w:sz="4" w:space="0" w:color="auto"/>
            </w:tcBorders>
            <w:shd w:val="clear" w:color="auto" w:fill="FFFFFF" w:themeFill="background1"/>
            <w:noWrap/>
            <w:vAlign w:val="center"/>
          </w:tcPr>
          <w:p w14:paraId="44DE687D" w14:textId="77777777" w:rsidR="006A65CC" w:rsidRPr="007C2B84" w:rsidRDefault="006A65CC" w:rsidP="00601DC2">
            <w:pPr>
              <w:jc w:val="right"/>
              <w:rPr>
                <w:lang w:val="en-CA" w:eastAsia="en-CA"/>
              </w:rPr>
            </w:pPr>
          </w:p>
        </w:tc>
        <w:tc>
          <w:tcPr>
            <w:tcW w:w="0" w:type="auto"/>
            <w:tcBorders>
              <w:top w:val="single" w:sz="4" w:space="0" w:color="auto"/>
              <w:left w:val="single" w:sz="4" w:space="0" w:color="auto"/>
              <w:bottom w:val="single" w:sz="12" w:space="0" w:color="auto"/>
              <w:right w:val="single" w:sz="4" w:space="0" w:color="auto"/>
            </w:tcBorders>
            <w:shd w:val="clear" w:color="auto" w:fill="FFFFFF" w:themeFill="background1"/>
            <w:noWrap/>
            <w:vAlign w:val="center"/>
          </w:tcPr>
          <w:p w14:paraId="235B4E6A" w14:textId="77777777" w:rsidR="006A65CC" w:rsidRPr="007C2B84" w:rsidRDefault="006A65CC" w:rsidP="00601DC2">
            <w:pPr>
              <w:jc w:val="right"/>
              <w:rPr>
                <w:lang w:val="en-CA" w:eastAsia="en-CA"/>
              </w:rPr>
            </w:pPr>
          </w:p>
        </w:tc>
        <w:tc>
          <w:tcPr>
            <w:tcW w:w="0" w:type="auto"/>
            <w:tcBorders>
              <w:top w:val="single" w:sz="4" w:space="0" w:color="auto"/>
              <w:left w:val="single" w:sz="4" w:space="0" w:color="auto"/>
              <w:bottom w:val="single" w:sz="12" w:space="0" w:color="auto"/>
              <w:right w:val="single" w:sz="4" w:space="0" w:color="auto"/>
            </w:tcBorders>
            <w:shd w:val="clear" w:color="auto" w:fill="FFFFFF" w:themeFill="background1"/>
            <w:noWrap/>
            <w:vAlign w:val="center"/>
          </w:tcPr>
          <w:p w14:paraId="00DC0B88" w14:textId="77777777" w:rsidR="006A65CC" w:rsidRPr="007C2B84" w:rsidRDefault="006A65CC" w:rsidP="00601DC2">
            <w:pPr>
              <w:jc w:val="right"/>
              <w:rPr>
                <w:lang w:val="en-CA" w:eastAsia="en-CA"/>
              </w:rPr>
            </w:pPr>
          </w:p>
        </w:tc>
        <w:tc>
          <w:tcPr>
            <w:tcW w:w="0" w:type="auto"/>
            <w:tcBorders>
              <w:top w:val="single" w:sz="4" w:space="0" w:color="auto"/>
              <w:left w:val="single" w:sz="4" w:space="0" w:color="auto"/>
              <w:bottom w:val="single" w:sz="12" w:space="0" w:color="auto"/>
              <w:right w:val="single" w:sz="4" w:space="0" w:color="auto"/>
            </w:tcBorders>
            <w:shd w:val="clear" w:color="auto" w:fill="FFFFFF" w:themeFill="background1"/>
            <w:noWrap/>
            <w:vAlign w:val="center"/>
          </w:tcPr>
          <w:p w14:paraId="14B31DC7" w14:textId="77777777" w:rsidR="006A65CC" w:rsidRPr="007C2B84" w:rsidRDefault="006A65CC" w:rsidP="00601DC2">
            <w:pPr>
              <w:jc w:val="right"/>
              <w:rPr>
                <w:lang w:val="en-CA" w:eastAsia="en-CA"/>
              </w:rPr>
            </w:pPr>
          </w:p>
        </w:tc>
        <w:tc>
          <w:tcPr>
            <w:tcW w:w="0" w:type="auto"/>
            <w:tcBorders>
              <w:top w:val="single" w:sz="4" w:space="0" w:color="auto"/>
              <w:left w:val="single" w:sz="4" w:space="0" w:color="auto"/>
              <w:bottom w:val="single" w:sz="12" w:space="0" w:color="auto"/>
              <w:right w:val="nil"/>
            </w:tcBorders>
            <w:shd w:val="clear" w:color="auto" w:fill="FFFFFF" w:themeFill="background1"/>
            <w:noWrap/>
            <w:vAlign w:val="center"/>
          </w:tcPr>
          <w:p w14:paraId="368A05B4" w14:textId="77777777" w:rsidR="006A65CC" w:rsidRPr="007C2B84" w:rsidRDefault="006A65CC" w:rsidP="00601DC2">
            <w:pPr>
              <w:jc w:val="right"/>
              <w:rPr>
                <w:lang w:val="en-CA" w:eastAsia="en-CA"/>
              </w:rPr>
            </w:pPr>
          </w:p>
        </w:tc>
      </w:tr>
      <w:tr w:rsidR="006A65CC" w:rsidRPr="007C2B84" w14:paraId="2474D4C5" w14:textId="77777777" w:rsidTr="00601DC2">
        <w:trPr>
          <w:trHeight w:val="315"/>
        </w:trPr>
        <w:tc>
          <w:tcPr>
            <w:tcW w:w="0" w:type="auto"/>
            <w:tcBorders>
              <w:top w:val="single" w:sz="12" w:space="0" w:color="auto"/>
              <w:left w:val="nil"/>
              <w:bottom w:val="single" w:sz="18" w:space="0" w:color="auto"/>
              <w:right w:val="single" w:sz="4" w:space="0" w:color="auto"/>
            </w:tcBorders>
            <w:noWrap/>
            <w:vAlign w:val="center"/>
          </w:tcPr>
          <w:p w14:paraId="558DC5F7" w14:textId="77777777" w:rsidR="006A65CC" w:rsidRPr="007C2B84" w:rsidRDefault="006A65CC" w:rsidP="00601DC2">
            <w:pPr>
              <w:rPr>
                <w:lang w:val="en-CA" w:eastAsia="en-CA"/>
              </w:rPr>
            </w:pPr>
            <w:r w:rsidRPr="007C2B84">
              <w:rPr>
                <w:lang w:val="en-CA" w:eastAsia="en-CA"/>
              </w:rPr>
              <w:t xml:space="preserve">Part-time/casual/student                 </w:t>
            </w:r>
          </w:p>
        </w:tc>
        <w:tc>
          <w:tcPr>
            <w:tcW w:w="0" w:type="auto"/>
            <w:tcBorders>
              <w:top w:val="single" w:sz="12" w:space="0" w:color="auto"/>
              <w:left w:val="single" w:sz="4" w:space="0" w:color="auto"/>
              <w:bottom w:val="single" w:sz="18" w:space="0" w:color="auto"/>
              <w:right w:val="single" w:sz="4" w:space="0" w:color="auto"/>
            </w:tcBorders>
            <w:shd w:val="clear" w:color="auto" w:fill="FFFFFF" w:themeFill="background1"/>
            <w:noWrap/>
            <w:vAlign w:val="center"/>
          </w:tcPr>
          <w:p w14:paraId="3AF07311" w14:textId="77777777" w:rsidR="006A65CC" w:rsidRPr="007C2B84" w:rsidRDefault="006A65CC" w:rsidP="00601DC2">
            <w:pPr>
              <w:jc w:val="right"/>
              <w:rPr>
                <w:lang w:val="en-CA" w:eastAsia="en-CA"/>
              </w:rPr>
            </w:pPr>
          </w:p>
        </w:tc>
        <w:tc>
          <w:tcPr>
            <w:tcW w:w="0" w:type="auto"/>
            <w:tcBorders>
              <w:top w:val="single" w:sz="12" w:space="0" w:color="auto"/>
              <w:left w:val="single" w:sz="4" w:space="0" w:color="auto"/>
              <w:bottom w:val="single" w:sz="18" w:space="0" w:color="auto"/>
              <w:right w:val="single" w:sz="4" w:space="0" w:color="auto"/>
            </w:tcBorders>
            <w:shd w:val="clear" w:color="auto" w:fill="FFFFFF" w:themeFill="background1"/>
            <w:noWrap/>
            <w:vAlign w:val="center"/>
          </w:tcPr>
          <w:p w14:paraId="357B20F4" w14:textId="77777777" w:rsidR="006A65CC" w:rsidRPr="007C2B84" w:rsidRDefault="006A65CC" w:rsidP="00601DC2">
            <w:pPr>
              <w:jc w:val="right"/>
              <w:rPr>
                <w:lang w:val="en-CA" w:eastAsia="en-CA"/>
              </w:rPr>
            </w:pPr>
          </w:p>
        </w:tc>
        <w:tc>
          <w:tcPr>
            <w:tcW w:w="0" w:type="auto"/>
            <w:tcBorders>
              <w:top w:val="single" w:sz="12" w:space="0" w:color="auto"/>
              <w:left w:val="single" w:sz="4" w:space="0" w:color="auto"/>
              <w:bottom w:val="single" w:sz="18" w:space="0" w:color="auto"/>
              <w:right w:val="single" w:sz="4" w:space="0" w:color="auto"/>
            </w:tcBorders>
            <w:shd w:val="clear" w:color="auto" w:fill="FFFFFF" w:themeFill="background1"/>
            <w:noWrap/>
            <w:vAlign w:val="center"/>
          </w:tcPr>
          <w:p w14:paraId="4FABF8F2" w14:textId="77777777" w:rsidR="006A65CC" w:rsidRPr="007C2B84" w:rsidRDefault="006A65CC" w:rsidP="00601DC2">
            <w:pPr>
              <w:jc w:val="right"/>
              <w:rPr>
                <w:lang w:val="en-CA" w:eastAsia="en-CA"/>
              </w:rPr>
            </w:pPr>
          </w:p>
        </w:tc>
        <w:tc>
          <w:tcPr>
            <w:tcW w:w="0" w:type="auto"/>
            <w:tcBorders>
              <w:top w:val="single" w:sz="12" w:space="0" w:color="auto"/>
              <w:left w:val="single" w:sz="4" w:space="0" w:color="auto"/>
              <w:bottom w:val="single" w:sz="18" w:space="0" w:color="auto"/>
              <w:right w:val="single" w:sz="4" w:space="0" w:color="auto"/>
            </w:tcBorders>
            <w:shd w:val="clear" w:color="auto" w:fill="FFFFFF" w:themeFill="background1"/>
            <w:noWrap/>
            <w:vAlign w:val="center"/>
          </w:tcPr>
          <w:p w14:paraId="137A409F" w14:textId="77777777" w:rsidR="006A65CC" w:rsidRPr="007C2B84" w:rsidRDefault="006A65CC" w:rsidP="00601DC2">
            <w:pPr>
              <w:jc w:val="right"/>
              <w:rPr>
                <w:lang w:val="en-CA" w:eastAsia="en-CA"/>
              </w:rPr>
            </w:pPr>
          </w:p>
        </w:tc>
        <w:tc>
          <w:tcPr>
            <w:tcW w:w="0" w:type="auto"/>
            <w:tcBorders>
              <w:top w:val="single" w:sz="12" w:space="0" w:color="auto"/>
              <w:left w:val="single" w:sz="4" w:space="0" w:color="auto"/>
              <w:bottom w:val="single" w:sz="18" w:space="0" w:color="auto"/>
              <w:right w:val="single" w:sz="4" w:space="0" w:color="auto"/>
            </w:tcBorders>
            <w:shd w:val="clear" w:color="auto" w:fill="FFFFFF" w:themeFill="background1"/>
            <w:noWrap/>
            <w:vAlign w:val="center"/>
          </w:tcPr>
          <w:p w14:paraId="540DCC08" w14:textId="77777777" w:rsidR="006A65CC" w:rsidRPr="007C2B84" w:rsidRDefault="006A65CC" w:rsidP="00601DC2">
            <w:pPr>
              <w:jc w:val="right"/>
              <w:rPr>
                <w:lang w:val="en-CA" w:eastAsia="en-CA"/>
              </w:rPr>
            </w:pPr>
          </w:p>
        </w:tc>
        <w:tc>
          <w:tcPr>
            <w:tcW w:w="0" w:type="auto"/>
            <w:tcBorders>
              <w:top w:val="single" w:sz="12" w:space="0" w:color="auto"/>
              <w:left w:val="single" w:sz="4" w:space="0" w:color="auto"/>
              <w:bottom w:val="single" w:sz="18" w:space="0" w:color="auto"/>
              <w:right w:val="single" w:sz="4" w:space="0" w:color="auto"/>
            </w:tcBorders>
            <w:shd w:val="clear" w:color="auto" w:fill="FFFFFF" w:themeFill="background1"/>
            <w:noWrap/>
            <w:vAlign w:val="center"/>
          </w:tcPr>
          <w:p w14:paraId="3059388E" w14:textId="77777777" w:rsidR="006A65CC" w:rsidRPr="007C2B84" w:rsidRDefault="006A65CC" w:rsidP="00601DC2">
            <w:pPr>
              <w:jc w:val="right"/>
              <w:rPr>
                <w:lang w:val="en-CA" w:eastAsia="en-CA"/>
              </w:rPr>
            </w:pPr>
          </w:p>
        </w:tc>
        <w:tc>
          <w:tcPr>
            <w:tcW w:w="0" w:type="auto"/>
            <w:tcBorders>
              <w:top w:val="single" w:sz="12" w:space="0" w:color="auto"/>
              <w:left w:val="single" w:sz="4" w:space="0" w:color="auto"/>
              <w:bottom w:val="single" w:sz="18" w:space="0" w:color="auto"/>
              <w:right w:val="nil"/>
            </w:tcBorders>
            <w:shd w:val="clear" w:color="auto" w:fill="FFFFFF" w:themeFill="background1"/>
            <w:noWrap/>
            <w:vAlign w:val="center"/>
          </w:tcPr>
          <w:p w14:paraId="69DB7DC5" w14:textId="77777777" w:rsidR="006A65CC" w:rsidRPr="007C2B84" w:rsidRDefault="006A65CC" w:rsidP="00601DC2">
            <w:pPr>
              <w:jc w:val="right"/>
              <w:rPr>
                <w:lang w:val="en-CA" w:eastAsia="en-CA"/>
              </w:rPr>
            </w:pPr>
          </w:p>
        </w:tc>
      </w:tr>
    </w:tbl>
    <w:p w14:paraId="31135A1E" w14:textId="77777777" w:rsidR="006A65CC" w:rsidRPr="007C2B84" w:rsidRDefault="006A65CC" w:rsidP="006A65CC">
      <w:pPr>
        <w:keepNext/>
        <w:rPr>
          <w:b/>
          <w:i/>
          <w:iCs/>
          <w:color w:val="1F497D" w:themeColor="text2"/>
          <w:sz w:val="18"/>
          <w:szCs w:val="18"/>
          <w:u w:val="single"/>
        </w:rPr>
      </w:pPr>
      <w:r w:rsidRPr="007C2B84">
        <w:rPr>
          <w:b/>
          <w:i/>
          <w:iCs/>
          <w:color w:val="1F497D" w:themeColor="text2"/>
          <w:sz w:val="18"/>
          <w:szCs w:val="18"/>
          <w:u w:val="single"/>
        </w:rPr>
        <w:t>Definitions</w:t>
      </w:r>
    </w:p>
    <w:p w14:paraId="4E74EE7D" w14:textId="77777777" w:rsidR="006A65CC" w:rsidRPr="007C2B84" w:rsidRDefault="006A65CC" w:rsidP="006A65CC">
      <w:pPr>
        <w:rPr>
          <w:i/>
          <w:iCs/>
          <w:color w:val="1F497D" w:themeColor="text2"/>
          <w:sz w:val="18"/>
          <w:szCs w:val="18"/>
        </w:rPr>
      </w:pPr>
      <w:r w:rsidRPr="007C2B84">
        <w:rPr>
          <w:b/>
          <w:i/>
          <w:iCs/>
          <w:color w:val="1F497D" w:themeColor="text2"/>
          <w:sz w:val="18"/>
          <w:szCs w:val="18"/>
        </w:rPr>
        <w:t>Support staff:  S</w:t>
      </w:r>
      <w:r w:rsidRPr="007C2B84">
        <w:rPr>
          <w:i/>
          <w:iCs/>
          <w:color w:val="1F497D" w:themeColor="text2"/>
          <w:sz w:val="18"/>
          <w:szCs w:val="18"/>
        </w:rPr>
        <w:t>taff paid from this envelope, not including those reported in the categories below.</w:t>
      </w:r>
    </w:p>
    <w:p w14:paraId="76EE1716" w14:textId="2D9DE68A" w:rsidR="006A65CC" w:rsidRPr="007C2B84" w:rsidRDefault="006A65CC" w:rsidP="006A65CC">
      <w:pPr>
        <w:rPr>
          <w:i/>
          <w:iCs/>
          <w:color w:val="1F497D" w:themeColor="text2"/>
          <w:sz w:val="18"/>
          <w:szCs w:val="18"/>
        </w:rPr>
      </w:pPr>
      <w:r w:rsidRPr="007C2B84">
        <w:rPr>
          <w:b/>
          <w:i/>
          <w:iCs/>
          <w:color w:val="1F497D" w:themeColor="text2"/>
          <w:sz w:val="18"/>
          <w:szCs w:val="18"/>
        </w:rPr>
        <w:t>Support staff-cost recovery:</w:t>
      </w:r>
      <w:r w:rsidR="00166945">
        <w:rPr>
          <w:i/>
          <w:iCs/>
          <w:color w:val="1F497D" w:themeColor="text2"/>
          <w:sz w:val="18"/>
          <w:szCs w:val="18"/>
        </w:rPr>
        <w:t xml:space="preserve"> </w:t>
      </w:r>
      <w:r w:rsidRPr="007C2B84">
        <w:rPr>
          <w:i/>
          <w:iCs/>
          <w:color w:val="1F497D" w:themeColor="text2"/>
          <w:sz w:val="18"/>
          <w:szCs w:val="18"/>
        </w:rPr>
        <w:t xml:space="preserve">Staff paid from this </w:t>
      </w:r>
      <w:proofErr w:type="gramStart"/>
      <w:r w:rsidRPr="007C2B84">
        <w:rPr>
          <w:i/>
          <w:iCs/>
          <w:color w:val="1F497D" w:themeColor="text2"/>
          <w:sz w:val="18"/>
          <w:szCs w:val="18"/>
        </w:rPr>
        <w:t>envelope</w:t>
      </w:r>
      <w:proofErr w:type="gramEnd"/>
      <w:r w:rsidRPr="007C2B84">
        <w:rPr>
          <w:i/>
          <w:iCs/>
          <w:color w:val="1F497D" w:themeColor="text2"/>
          <w:sz w:val="18"/>
          <w:szCs w:val="18"/>
        </w:rPr>
        <w:t xml:space="preserve"> but cost recovered either directly or indirectly. (</w:t>
      </w:r>
      <w:proofErr w:type="spellStart"/>
      <w:proofErr w:type="gramStart"/>
      <w:r w:rsidRPr="007C2B84">
        <w:rPr>
          <w:i/>
          <w:iCs/>
          <w:color w:val="1F497D" w:themeColor="text2"/>
          <w:sz w:val="18"/>
          <w:szCs w:val="18"/>
        </w:rPr>
        <w:t>eg</w:t>
      </w:r>
      <w:proofErr w:type="gramEnd"/>
      <w:r w:rsidRPr="007C2B84">
        <w:rPr>
          <w:i/>
          <w:iCs/>
          <w:color w:val="1F497D" w:themeColor="text2"/>
          <w:sz w:val="18"/>
          <w:szCs w:val="18"/>
        </w:rPr>
        <w:t>.</w:t>
      </w:r>
      <w:proofErr w:type="spellEnd"/>
      <w:r w:rsidRPr="007C2B84">
        <w:rPr>
          <w:i/>
          <w:iCs/>
          <w:color w:val="1F497D" w:themeColor="text2"/>
          <w:sz w:val="18"/>
          <w:szCs w:val="18"/>
        </w:rPr>
        <w:t xml:space="preserve"> Faculty career office is funded by co-op fees and should be reported on this line)</w:t>
      </w:r>
    </w:p>
    <w:p w14:paraId="26F8937D" w14:textId="77777777" w:rsidR="006A65CC" w:rsidRPr="007C2B84" w:rsidRDefault="006A65CC" w:rsidP="006A65CC">
      <w:pPr>
        <w:rPr>
          <w:i/>
          <w:iCs/>
          <w:color w:val="1F497D" w:themeColor="text2"/>
          <w:sz w:val="18"/>
          <w:szCs w:val="18"/>
        </w:rPr>
      </w:pPr>
      <w:r w:rsidRPr="007C2B84">
        <w:rPr>
          <w:b/>
          <w:i/>
          <w:iCs/>
          <w:color w:val="1F497D" w:themeColor="text2"/>
          <w:sz w:val="18"/>
          <w:szCs w:val="18"/>
          <w:lang w:val="en-CA" w:eastAsia="en-CA"/>
        </w:rPr>
        <w:t>Support staff - spec funded 45</w:t>
      </w:r>
      <w:r w:rsidRPr="007C2B84">
        <w:rPr>
          <w:i/>
          <w:iCs/>
          <w:color w:val="1F497D" w:themeColor="text2"/>
          <w:sz w:val="18"/>
          <w:szCs w:val="18"/>
          <w:lang w:val="en-CA" w:eastAsia="en-CA"/>
        </w:rPr>
        <w:t>:  Staff paid on Fund 45</w:t>
      </w:r>
    </w:p>
    <w:p w14:paraId="293EFCDA" w14:textId="77777777" w:rsidR="006A65CC" w:rsidRPr="007C2B84" w:rsidRDefault="006A65CC" w:rsidP="006A65CC">
      <w:pPr>
        <w:rPr>
          <w:i/>
          <w:iCs/>
          <w:color w:val="1F497D" w:themeColor="text2"/>
          <w:sz w:val="18"/>
          <w:szCs w:val="18"/>
        </w:rPr>
      </w:pPr>
      <w:r w:rsidRPr="007C2B84">
        <w:rPr>
          <w:b/>
          <w:i/>
          <w:iCs/>
          <w:color w:val="1F497D" w:themeColor="text2"/>
          <w:sz w:val="18"/>
          <w:szCs w:val="18"/>
        </w:rPr>
        <w:t>FTE</w:t>
      </w:r>
      <w:r w:rsidRPr="007C2B84">
        <w:rPr>
          <w:i/>
          <w:iCs/>
          <w:color w:val="1F497D" w:themeColor="text2"/>
          <w:sz w:val="18"/>
          <w:szCs w:val="18"/>
        </w:rPr>
        <w:t xml:space="preserve"> = Full time equivalent.  Refers to the number of employees, prorated by </w:t>
      </w:r>
      <w:proofErr w:type="gramStart"/>
      <w:r w:rsidRPr="007C2B84">
        <w:rPr>
          <w:i/>
          <w:iCs/>
          <w:color w:val="1F497D" w:themeColor="text2"/>
          <w:sz w:val="18"/>
          <w:szCs w:val="18"/>
        </w:rPr>
        <w:t>either their</w:t>
      </w:r>
      <w:proofErr w:type="gramEnd"/>
      <w:r w:rsidRPr="007C2B84">
        <w:rPr>
          <w:i/>
          <w:iCs/>
          <w:color w:val="1F497D" w:themeColor="text2"/>
          <w:sz w:val="18"/>
          <w:szCs w:val="18"/>
        </w:rPr>
        <w:t xml:space="preserve"> regularly scheduled hours (</w:t>
      </w:r>
      <w:proofErr w:type="spellStart"/>
      <w:r w:rsidRPr="007C2B84">
        <w:rPr>
          <w:i/>
          <w:iCs/>
          <w:color w:val="1F497D" w:themeColor="text2"/>
          <w:sz w:val="18"/>
          <w:szCs w:val="18"/>
        </w:rPr>
        <w:t>eg.</w:t>
      </w:r>
      <w:proofErr w:type="spellEnd"/>
      <w:r w:rsidRPr="007C2B84">
        <w:rPr>
          <w:i/>
          <w:iCs/>
          <w:color w:val="1F497D" w:themeColor="text2"/>
          <w:sz w:val="18"/>
          <w:szCs w:val="18"/>
        </w:rPr>
        <w:t xml:space="preserve"> hired for 4 out of 5 days a week equals 0.8 FTE), or if a shared position, by the percentage paid by this envelope.  Please note that the FTE data calculated by Hyperion which shows on the financial submission further prorates FTE by the number of hours actually worked in the year (</w:t>
      </w:r>
      <w:proofErr w:type="gramStart"/>
      <w:r w:rsidRPr="007C2B84">
        <w:rPr>
          <w:i/>
          <w:iCs/>
          <w:color w:val="1F497D" w:themeColor="text2"/>
          <w:sz w:val="18"/>
          <w:szCs w:val="18"/>
        </w:rPr>
        <w:t>i.e.</w:t>
      </w:r>
      <w:proofErr w:type="gramEnd"/>
      <w:r w:rsidRPr="007C2B84">
        <w:rPr>
          <w:i/>
          <w:iCs/>
          <w:color w:val="1F497D" w:themeColor="text2"/>
          <w:sz w:val="18"/>
          <w:szCs w:val="18"/>
        </w:rPr>
        <w:t xml:space="preserve"> takes into account time of year position was vacated or replaced and leaves of absence, etc.).  The difference in the two numbers should give you a good idea of historical employment </w:t>
      </w:r>
      <w:proofErr w:type="gramStart"/>
      <w:r w:rsidRPr="007C2B84">
        <w:rPr>
          <w:i/>
          <w:iCs/>
          <w:color w:val="1F497D" w:themeColor="text2"/>
          <w:sz w:val="18"/>
          <w:szCs w:val="18"/>
        </w:rPr>
        <w:t>gapping</w:t>
      </w:r>
      <w:proofErr w:type="gramEnd"/>
      <w:r w:rsidRPr="007C2B84">
        <w:rPr>
          <w:i/>
          <w:iCs/>
          <w:color w:val="1F497D" w:themeColor="text2"/>
          <w:sz w:val="18"/>
          <w:szCs w:val="18"/>
        </w:rPr>
        <w:t>.</w:t>
      </w:r>
    </w:p>
    <w:p w14:paraId="7076F3E2" w14:textId="77777777" w:rsidR="006A65CC" w:rsidRPr="00532640" w:rsidRDefault="006A65CC" w:rsidP="006A65CC">
      <w:pPr>
        <w:pStyle w:val="Heading1"/>
        <w:numPr>
          <w:ilvl w:val="0"/>
          <w:numId w:val="18"/>
        </w:numPr>
        <w:ind w:left="720" w:hanging="720"/>
      </w:pPr>
      <w:bookmarkStart w:id="22" w:name="_Toc433203560"/>
      <w:bookmarkStart w:id="23" w:name="_Toc105754774"/>
      <w:bookmarkStart w:id="24" w:name="_Toc121125150"/>
      <w:bookmarkEnd w:id="18"/>
      <w:r w:rsidRPr="00532640">
        <w:t>Plans for use of appropriations</w:t>
      </w:r>
      <w:bookmarkEnd w:id="22"/>
      <w:bookmarkEnd w:id="23"/>
      <w:bookmarkEnd w:id="24"/>
    </w:p>
    <w:sdt>
      <w:sdtPr>
        <w:rPr>
          <w:lang w:val="en-CA"/>
        </w:rPr>
        <w:id w:val="-1719274109"/>
        <w:placeholder>
          <w:docPart w:val="4CD23BBDB39A43368E31445881868835"/>
        </w:placeholder>
      </w:sdtPr>
      <w:sdtEndPr/>
      <w:sdtContent>
        <w:p w14:paraId="1E772A40" w14:textId="77777777" w:rsidR="006A65CC" w:rsidRPr="007C2B84" w:rsidRDefault="006A65CC" w:rsidP="006A65CC">
          <w:pPr>
            <w:rPr>
              <w:lang w:val="en-CA"/>
            </w:rPr>
          </w:pPr>
          <w:r w:rsidRPr="007C2B84">
            <w:rPr>
              <w:lang w:val="en-CA"/>
            </w:rPr>
            <w:t xml:space="preserve">Describe how you will use any surplus appropriation balance. </w:t>
          </w:r>
          <w:r w:rsidRPr="00166945">
            <w:rPr>
              <w:b/>
              <w:bCs/>
              <w:lang w:val="en-CA"/>
            </w:rPr>
            <w:t>Where an envelope has existing structural deficits and/or accumulated debt please describe the plan to eradicate this along with the timeline.</w:t>
          </w:r>
        </w:p>
      </w:sdtContent>
    </w:sdt>
    <w:p w14:paraId="5C9CAA8C" w14:textId="77777777" w:rsidR="006A65CC" w:rsidRPr="00216AEB" w:rsidRDefault="006A65CC" w:rsidP="006A65CC">
      <w:pPr>
        <w:pStyle w:val="Heading1"/>
        <w:numPr>
          <w:ilvl w:val="0"/>
          <w:numId w:val="18"/>
        </w:numPr>
        <w:ind w:left="720" w:hanging="720"/>
      </w:pPr>
      <w:bookmarkStart w:id="25" w:name="_Toc105754775"/>
      <w:bookmarkStart w:id="26" w:name="_Toc121125151"/>
      <w:bookmarkStart w:id="27" w:name="_Toc433203561"/>
      <w:r w:rsidRPr="00216AEB">
        <w:t>Capacity Constraints and Capital Budget Plans</w:t>
      </w:r>
      <w:bookmarkEnd w:id="25"/>
      <w:bookmarkEnd w:id="26"/>
    </w:p>
    <w:sdt>
      <w:sdtPr>
        <w:rPr>
          <w:lang w:val="en-CA"/>
        </w:rPr>
        <w:id w:val="399189526"/>
        <w:placeholder>
          <w:docPart w:val="63C71C79F9D44F06B96CD7E2592D020E"/>
        </w:placeholder>
        <w:showingPlcHdr/>
      </w:sdtPr>
      <w:sdtEndPr/>
      <w:sdtContent>
        <w:p w14:paraId="014799C6" w14:textId="77777777" w:rsidR="006A65CC" w:rsidRPr="007C2B84" w:rsidRDefault="006A65CC" w:rsidP="006A65CC">
          <w:pPr>
            <w:rPr>
              <w:lang w:val="en-CA"/>
            </w:rPr>
          </w:pPr>
          <w:r w:rsidRPr="007C2B84">
            <w:rPr>
              <w:rStyle w:val="PlaceholderText"/>
              <w:color w:val="auto"/>
            </w:rPr>
            <w:t>Click here to enter text.</w:t>
          </w:r>
        </w:p>
      </w:sdtContent>
    </w:sdt>
    <w:p w14:paraId="32E2FD66" w14:textId="77777777" w:rsidR="006A65CC" w:rsidRPr="007C2B84" w:rsidRDefault="006A65CC" w:rsidP="006A65CC">
      <w:pPr>
        <w:pStyle w:val="Heading1"/>
        <w:numPr>
          <w:ilvl w:val="0"/>
          <w:numId w:val="18"/>
        </w:numPr>
        <w:ind w:left="720" w:hanging="720"/>
      </w:pPr>
      <w:bookmarkStart w:id="28" w:name="_Toc105754776"/>
      <w:bookmarkStart w:id="29" w:name="_Toc121125152"/>
      <w:r w:rsidRPr="007C2B84">
        <w:t>Major Opportunities and Key Risks to Your Operational Plan</w:t>
      </w:r>
      <w:bookmarkEnd w:id="27"/>
      <w:bookmarkEnd w:id="28"/>
      <w:bookmarkEnd w:id="29"/>
    </w:p>
    <w:p w14:paraId="491FFBEF" w14:textId="77777777" w:rsidR="006A65CC" w:rsidRDefault="009F7EBC" w:rsidP="006A65CC">
      <w:pPr>
        <w:tabs>
          <w:tab w:val="left" w:pos="4032"/>
        </w:tabs>
        <w:rPr>
          <w:lang w:val="en-CA"/>
        </w:rPr>
      </w:pPr>
      <w:sdt>
        <w:sdtPr>
          <w:rPr>
            <w:lang w:val="en-CA"/>
          </w:rPr>
          <w:id w:val="978657962"/>
          <w:placeholder>
            <w:docPart w:val="53D86A6B8F034493B626FCFFB249A9D3"/>
          </w:placeholder>
        </w:sdtPr>
        <w:sdtEndPr/>
        <w:sdtContent>
          <w:r w:rsidR="006A65CC" w:rsidRPr="007C2B84">
            <w:rPr>
              <w:lang w:val="en-CA"/>
            </w:rPr>
            <w:t>List, describe and if possible, quantify</w:t>
          </w:r>
        </w:sdtContent>
      </w:sdt>
      <w:r w:rsidR="006A65CC">
        <w:rPr>
          <w:lang w:val="en-CA"/>
        </w:rPr>
        <w:tab/>
      </w:r>
    </w:p>
    <w:p w14:paraId="6B10E8E9" w14:textId="77777777" w:rsidR="006A65CC" w:rsidRPr="007C2B84" w:rsidRDefault="006A65CC" w:rsidP="006A65CC">
      <w:pPr>
        <w:pStyle w:val="Heading1"/>
        <w:numPr>
          <w:ilvl w:val="0"/>
          <w:numId w:val="18"/>
        </w:numPr>
        <w:ind w:left="720" w:hanging="720"/>
      </w:pPr>
      <w:bookmarkStart w:id="30" w:name="_Toc105754777"/>
      <w:bookmarkStart w:id="31" w:name="_Toc121125153"/>
      <w:r>
        <w:t xml:space="preserve">Internal Benchmarks and </w:t>
      </w:r>
      <w:r w:rsidRPr="007C2B84">
        <w:t>Indicators of Performance</w:t>
      </w:r>
      <w:bookmarkEnd w:id="30"/>
      <w:bookmarkEnd w:id="31"/>
    </w:p>
    <w:sdt>
      <w:sdtPr>
        <w:rPr>
          <w:lang w:val="en-CA"/>
        </w:rPr>
        <w:id w:val="-963034487"/>
        <w:placeholder>
          <w:docPart w:val="CC8BDECB2FE949D791DB6967CBE71672"/>
        </w:placeholder>
      </w:sdtPr>
      <w:sdtEndPr/>
      <w:sdtContent>
        <w:p w14:paraId="02C41627" w14:textId="77777777" w:rsidR="006A65CC" w:rsidRPr="00216AEB" w:rsidRDefault="006A65CC" w:rsidP="006A65CC">
          <w:pPr>
            <w:rPr>
              <w:lang w:val="en-CA"/>
            </w:rPr>
          </w:pPr>
          <w:r w:rsidRPr="00216AEB">
            <w:rPr>
              <w:lang w:val="en-CA"/>
            </w:rPr>
            <w:t>Items to include where available:</w:t>
          </w:r>
        </w:p>
        <w:p w14:paraId="015BD5CC" w14:textId="6446E93C" w:rsidR="00D90AA9" w:rsidRDefault="006A65CC" w:rsidP="006A65CC">
          <w:pPr>
            <w:rPr>
              <w:lang w:val="en-CA"/>
            </w:rPr>
          </w:pPr>
          <w:r w:rsidRPr="00216AEB">
            <w:rPr>
              <w:lang w:val="en-CA"/>
            </w:rPr>
            <w:t xml:space="preserve">- </w:t>
          </w:r>
          <w:proofErr w:type="gramStart"/>
          <w:r w:rsidR="00D90AA9">
            <w:rPr>
              <w:lang w:val="en-CA"/>
            </w:rPr>
            <w:t>student ,</w:t>
          </w:r>
          <w:proofErr w:type="gramEnd"/>
          <w:r w:rsidR="00D90AA9">
            <w:rPr>
              <w:lang w:val="en-CA"/>
            </w:rPr>
            <w:t xml:space="preserve"> staff, and faculty surveys, or faculty reviews</w:t>
          </w:r>
        </w:p>
        <w:p w14:paraId="37929209" w14:textId="2D71E5CE" w:rsidR="006A65CC" w:rsidRPr="00216AEB" w:rsidRDefault="00D90AA9" w:rsidP="006A65CC">
          <w:pPr>
            <w:rPr>
              <w:lang w:val="en-CA"/>
            </w:rPr>
          </w:pPr>
          <w:r>
            <w:rPr>
              <w:lang w:val="en-CA"/>
            </w:rPr>
            <w:t xml:space="preserve">- </w:t>
          </w:r>
          <w:r w:rsidR="006A65CC" w:rsidRPr="00216AEB">
            <w:rPr>
              <w:lang w:val="en-CA"/>
            </w:rPr>
            <w:t>KPIs</w:t>
          </w:r>
        </w:p>
        <w:p w14:paraId="0CF94222" w14:textId="77777777" w:rsidR="006A65CC" w:rsidRPr="00216AEB" w:rsidRDefault="006A65CC" w:rsidP="006A65CC">
          <w:pPr>
            <w:rPr>
              <w:lang w:val="en-CA"/>
            </w:rPr>
          </w:pPr>
          <w:r w:rsidRPr="00216AEB">
            <w:rPr>
              <w:lang w:val="en-CA"/>
            </w:rPr>
            <w:t xml:space="preserve">- Customer satisfaction surveys - may also include student, staff, and faculty surveys. </w:t>
          </w:r>
        </w:p>
        <w:p w14:paraId="516ADB2E" w14:textId="77777777" w:rsidR="006A65CC" w:rsidRPr="00216AEB" w:rsidRDefault="006A65CC" w:rsidP="006A65CC">
          <w:pPr>
            <w:rPr>
              <w:lang w:val="en-CA"/>
            </w:rPr>
          </w:pPr>
          <w:r w:rsidRPr="00216AEB">
            <w:rPr>
              <w:lang w:val="en-CA"/>
            </w:rPr>
            <w:t>- Most recent employee engagement results (top and bottom three areas if in summary form)</w:t>
          </w:r>
        </w:p>
        <w:p w14:paraId="0B6762D5" w14:textId="77777777" w:rsidR="006A65CC" w:rsidRPr="00216AEB" w:rsidRDefault="006A65CC" w:rsidP="006A65CC">
          <w:pPr>
            <w:rPr>
              <w:lang w:val="en-CA"/>
            </w:rPr>
          </w:pPr>
          <w:r w:rsidRPr="00216AEB">
            <w:rPr>
              <w:lang w:val="en-CA"/>
            </w:rPr>
            <w:t>- Census summary</w:t>
          </w:r>
        </w:p>
        <w:p w14:paraId="1847472B" w14:textId="77777777" w:rsidR="006A65CC" w:rsidRPr="007C2B84" w:rsidRDefault="006A65CC" w:rsidP="006A65CC">
          <w:pPr>
            <w:rPr>
              <w:lang w:val="en-CA"/>
            </w:rPr>
          </w:pPr>
          <w:r w:rsidRPr="00216AEB">
            <w:rPr>
              <w:lang w:val="en-CA"/>
            </w:rPr>
            <w:lastRenderedPageBreak/>
            <w:t>- No. of Employment Equity Facilitators</w:t>
          </w:r>
        </w:p>
      </w:sdtContent>
    </w:sdt>
    <w:p w14:paraId="5505F5B7" w14:textId="77777777" w:rsidR="006A65CC" w:rsidRPr="00584F08" w:rsidRDefault="006A65CC" w:rsidP="006A65CC">
      <w:pPr>
        <w:pStyle w:val="Heading1"/>
        <w:numPr>
          <w:ilvl w:val="0"/>
          <w:numId w:val="18"/>
        </w:numPr>
        <w:ind w:left="720" w:hanging="720"/>
      </w:pPr>
      <w:bookmarkStart w:id="32" w:name="_Toc105754781"/>
      <w:bookmarkStart w:id="33" w:name="_Toc121125154"/>
      <w:r w:rsidRPr="00584F08">
        <w:t>Non-priority activities or programs reduced/eliminated</w:t>
      </w:r>
      <w:bookmarkEnd w:id="32"/>
      <w:bookmarkEnd w:id="33"/>
    </w:p>
    <w:sdt>
      <w:sdtPr>
        <w:rPr>
          <w:lang w:val="en-CA"/>
        </w:rPr>
        <w:id w:val="-458799805"/>
        <w:placeholder>
          <w:docPart w:val="5FAAF5060563421384127212B8169100"/>
        </w:placeholder>
      </w:sdtPr>
      <w:sdtEndPr/>
      <w:sdtContent>
        <w:p w14:paraId="60B05E2C" w14:textId="77777777" w:rsidR="006A65CC" w:rsidRPr="007C2B84" w:rsidRDefault="006A65CC" w:rsidP="006A65CC">
          <w:pPr>
            <w:tabs>
              <w:tab w:val="left" w:pos="4032"/>
            </w:tabs>
            <w:rPr>
              <w:lang w:val="en-CA"/>
            </w:rPr>
          </w:pPr>
          <w:r w:rsidRPr="007C2B84">
            <w:rPr>
              <w:lang w:val="en-CA"/>
            </w:rPr>
            <w:t>With limited funding available it is necessary to review all existing activities to ensure they continue to make positive contribution</w:t>
          </w:r>
          <w:r>
            <w:rPr>
              <w:lang w:val="en-CA"/>
            </w:rPr>
            <w:t>s</w:t>
          </w:r>
          <w:r w:rsidRPr="007C2B84">
            <w:rPr>
              <w:lang w:val="en-CA"/>
            </w:rPr>
            <w:t xml:space="preserve"> to strategy.  Please list any activities that may be cut back or eliminated.</w:t>
          </w:r>
        </w:p>
      </w:sdtContent>
    </w:sdt>
    <w:p w14:paraId="69199F04" w14:textId="77777777" w:rsidR="006A65CC" w:rsidRPr="007C2B84" w:rsidRDefault="006A65CC" w:rsidP="006A65CC">
      <w:pPr>
        <w:pStyle w:val="Heading1"/>
        <w:numPr>
          <w:ilvl w:val="0"/>
          <w:numId w:val="18"/>
        </w:numPr>
        <w:ind w:left="720" w:hanging="720"/>
      </w:pPr>
      <w:bookmarkStart w:id="34" w:name="_Toc433203562"/>
      <w:bookmarkStart w:id="35" w:name="_Toc105754782"/>
      <w:bookmarkStart w:id="36" w:name="_Toc121125155"/>
      <w:r w:rsidRPr="007C2B84">
        <w:t>Other Major Assumptions</w:t>
      </w:r>
      <w:bookmarkEnd w:id="34"/>
      <w:bookmarkEnd w:id="35"/>
      <w:bookmarkEnd w:id="36"/>
      <w:r w:rsidRPr="007C2B84">
        <w:t xml:space="preserve"> </w:t>
      </w:r>
    </w:p>
    <w:sdt>
      <w:sdtPr>
        <w:rPr>
          <w:lang w:val="en-CA"/>
        </w:rPr>
        <w:id w:val="-1619141718"/>
        <w:placeholder>
          <w:docPart w:val="4CD23BBDB39A43368E31445881868835"/>
        </w:placeholder>
      </w:sdtPr>
      <w:sdtEndPr/>
      <w:sdtContent>
        <w:p w14:paraId="16F63EE9" w14:textId="77777777" w:rsidR="006A65CC" w:rsidRPr="007C2B84" w:rsidRDefault="006A65CC" w:rsidP="006A65CC">
          <w:pPr>
            <w:rPr>
              <w:lang w:val="en-CA"/>
            </w:rPr>
          </w:pPr>
          <w:r w:rsidRPr="007C2B84">
            <w:rPr>
              <w:lang w:val="en-CA"/>
            </w:rPr>
            <w:t>Please detail any assumptions that differ from or are in addition to the budget guidelines and are not included elsewhere in this document.</w:t>
          </w:r>
        </w:p>
      </w:sdtContent>
    </w:sdt>
    <w:p w14:paraId="7FD83E0B" w14:textId="77777777" w:rsidR="006A65CC" w:rsidRPr="007C2B84" w:rsidRDefault="006A65CC" w:rsidP="006A65CC">
      <w:pPr>
        <w:pStyle w:val="Heading1"/>
        <w:numPr>
          <w:ilvl w:val="0"/>
          <w:numId w:val="18"/>
        </w:numPr>
        <w:ind w:left="720" w:hanging="720"/>
      </w:pPr>
      <w:bookmarkStart w:id="37" w:name="_Toc433203568"/>
      <w:bookmarkStart w:id="38" w:name="_Toc105754783"/>
      <w:bookmarkStart w:id="39" w:name="_Toc121125156"/>
      <w:r w:rsidRPr="007C2B84">
        <w:t>Narrative of Envelope Highlights</w:t>
      </w:r>
      <w:bookmarkEnd w:id="37"/>
      <w:bookmarkEnd w:id="38"/>
      <w:bookmarkEnd w:id="39"/>
    </w:p>
    <w:p w14:paraId="6BFFCFA3" w14:textId="713D92FD" w:rsidR="00620D7C" w:rsidRPr="003D08A5" w:rsidRDefault="006A65CC" w:rsidP="006A65CC">
      <w:r>
        <w:t>All Units are assumed to have budgets aligned with the University’s strategic plan and vision. Please provide a summary of your area</w:t>
      </w:r>
      <w:r w:rsidR="00D94E09">
        <w:t>’</w:t>
      </w:r>
      <w:r>
        <w:t>s highlights including priorities and objectives for the budget period</w:t>
      </w:r>
      <w:r w:rsidRPr="007C2B84">
        <w:t xml:space="preserve"> which may be included in the</w:t>
      </w:r>
      <w:r>
        <w:t xml:space="preserve"> published</w:t>
      </w:r>
      <w:r w:rsidRPr="007C2B84">
        <w:t xml:space="preserve"> consolidated budget document</w:t>
      </w:r>
      <w:r>
        <w:t>.</w:t>
      </w:r>
      <w:r w:rsidRPr="007C2B84">
        <w:t xml:space="preserve"> </w:t>
      </w:r>
      <w:r>
        <w:rPr>
          <w:b/>
          <w:bCs/>
        </w:rPr>
        <w:t>P</w:t>
      </w:r>
      <w:r w:rsidRPr="007C2B84">
        <w:rPr>
          <w:b/>
          <w:bCs/>
        </w:rPr>
        <w:t>lease write as if for an external reader</w:t>
      </w:r>
      <w:r>
        <w:rPr>
          <w:b/>
          <w:bCs/>
        </w:rPr>
        <w:t xml:space="preserve"> (</w:t>
      </w:r>
      <w:proofErr w:type="gramStart"/>
      <w:r>
        <w:rPr>
          <w:b/>
          <w:bCs/>
        </w:rPr>
        <w:t>i.e.</w:t>
      </w:r>
      <w:proofErr w:type="gramEnd"/>
      <w:r>
        <w:rPr>
          <w:b/>
          <w:bCs/>
        </w:rPr>
        <w:t xml:space="preserve"> avoid the use of “we” and “our”) since this section is used in the published Consolidated Budget document</w:t>
      </w:r>
      <w:r w:rsidRPr="007C2B84">
        <w:t xml:space="preserve"> – </w:t>
      </w:r>
      <w:r w:rsidRPr="007C2B84">
        <w:rPr>
          <w:color w:val="FFFFFF" w:themeColor="background1"/>
          <w:highlight w:val="darkRed"/>
        </w:rPr>
        <w:t xml:space="preserve">maximum </w:t>
      </w:r>
      <w:r>
        <w:rPr>
          <w:color w:val="FFFFFF" w:themeColor="background1"/>
          <w:highlight w:val="darkRed"/>
        </w:rPr>
        <w:t>150</w:t>
      </w:r>
      <w:r w:rsidRPr="007C2B84">
        <w:rPr>
          <w:color w:val="FFFFFF" w:themeColor="background1"/>
          <w:highlight w:val="darkRed"/>
        </w:rPr>
        <w:t xml:space="preserve"> words</w:t>
      </w:r>
      <w:r w:rsidRPr="007C2B84">
        <w:t>.</w:t>
      </w:r>
    </w:p>
    <w:tbl>
      <w:tblPr>
        <w:tblStyle w:val="TableGrid"/>
        <w:tblW w:w="0" w:type="auto"/>
        <w:tblLook w:val="01E0" w:firstRow="1" w:lastRow="1" w:firstColumn="1" w:lastColumn="1" w:noHBand="0" w:noVBand="0"/>
      </w:tblPr>
      <w:tblGrid>
        <w:gridCol w:w="9350"/>
      </w:tblGrid>
      <w:tr w:rsidR="00620D7C" w:rsidRPr="003D08A5" w14:paraId="3C379275" w14:textId="77777777" w:rsidTr="006A65CC">
        <w:tc>
          <w:tcPr>
            <w:tcW w:w="9350" w:type="dxa"/>
          </w:tcPr>
          <w:p w14:paraId="36605851" w14:textId="1BADF3F2" w:rsidR="00BE5149" w:rsidRPr="003D08A5" w:rsidRDefault="00166945" w:rsidP="007943B3">
            <w:pPr>
              <w:spacing w:line="276" w:lineRule="auto"/>
              <w:rPr>
                <w:i/>
              </w:rPr>
            </w:pPr>
            <w:r>
              <w:rPr>
                <w:i/>
              </w:rPr>
              <w:t xml:space="preserve">Envelope highlights go </w:t>
            </w:r>
            <w:proofErr w:type="gramStart"/>
            <w:r>
              <w:rPr>
                <w:i/>
              </w:rPr>
              <w:t>here</w:t>
            </w:r>
            <w:proofErr w:type="gramEnd"/>
          </w:p>
          <w:p w14:paraId="1D7C14D3" w14:textId="77777777" w:rsidR="00620D7C" w:rsidRPr="003D08A5" w:rsidRDefault="00620D7C" w:rsidP="009F7A9B">
            <w:pPr>
              <w:rPr>
                <w:i/>
              </w:rPr>
            </w:pPr>
          </w:p>
        </w:tc>
      </w:tr>
    </w:tbl>
    <w:p w14:paraId="55664BEC" w14:textId="33DA1B8C" w:rsidR="00035B9A" w:rsidRPr="003D08A5" w:rsidRDefault="00035B9A">
      <w:pPr>
        <w:spacing w:before="0" w:after="0"/>
        <w:rPr>
          <w:b/>
          <w:bCs/>
          <w:smallCaps/>
          <w:sz w:val="32"/>
          <w:lang w:val="en-CA"/>
        </w:rPr>
      </w:pPr>
      <w:bookmarkStart w:id="40" w:name="_Toc433203569"/>
    </w:p>
    <w:p w14:paraId="3D5897D6" w14:textId="77777777" w:rsidR="00D90AA9" w:rsidRDefault="00D90AA9">
      <w:pPr>
        <w:spacing w:before="0" w:after="0"/>
        <w:rPr>
          <w:b/>
          <w:bCs/>
          <w:caps/>
          <w:color w:val="7A003C"/>
          <w:sz w:val="24"/>
          <w:lang w:val="en-CA"/>
        </w:rPr>
      </w:pPr>
      <w:bookmarkStart w:id="41" w:name="_Toc105754784"/>
      <w:bookmarkEnd w:id="3"/>
      <w:bookmarkEnd w:id="4"/>
      <w:bookmarkEnd w:id="40"/>
      <w:r>
        <w:br w:type="page"/>
      </w:r>
    </w:p>
    <w:p w14:paraId="7ED95866" w14:textId="41FA6099" w:rsidR="006A65CC" w:rsidRPr="007C2B84" w:rsidRDefault="006A65CC" w:rsidP="006A65CC">
      <w:pPr>
        <w:pStyle w:val="Heading1"/>
        <w:numPr>
          <w:ilvl w:val="0"/>
          <w:numId w:val="0"/>
        </w:numPr>
        <w:ind w:left="360" w:hanging="360"/>
      </w:pPr>
      <w:bookmarkStart w:id="42" w:name="_Toc121125157"/>
      <w:r w:rsidRPr="007C2B84">
        <w:lastRenderedPageBreak/>
        <w:t>Appendix A – Organizational Chart</w:t>
      </w:r>
      <w:bookmarkEnd w:id="41"/>
      <w:bookmarkEnd w:id="42"/>
    </w:p>
    <w:p w14:paraId="732130C5" w14:textId="26C19CFE" w:rsidR="006A65CC" w:rsidRPr="007C2B84" w:rsidRDefault="00D90AA9" w:rsidP="006A65CC">
      <w:pPr>
        <w:rPr>
          <w:lang w:val="en-CA"/>
        </w:rPr>
      </w:pPr>
      <w:r w:rsidRPr="007C2B84">
        <w:rPr>
          <w:lang w:val="en-CA"/>
        </w:rPr>
        <w:t>Please append the most recent organizational chart</w:t>
      </w:r>
    </w:p>
    <w:p w14:paraId="52024C83" w14:textId="2D5B775F" w:rsidR="006A65CC" w:rsidRPr="00D90AA9" w:rsidRDefault="006A65CC" w:rsidP="006A65CC">
      <w:pPr>
        <w:spacing w:before="0" w:after="0"/>
        <w:rPr>
          <w:b/>
          <w:bCs/>
          <w:smallCaps/>
          <w:sz w:val="32"/>
          <w:lang w:val="en-CA"/>
        </w:rPr>
      </w:pPr>
      <w:bookmarkStart w:id="43" w:name="_Toc433203570"/>
      <w:r w:rsidRPr="007C2B84">
        <w:br w:type="page"/>
      </w:r>
      <w:bookmarkEnd w:id="43"/>
    </w:p>
    <w:p w14:paraId="52FBDB0C" w14:textId="6068B369" w:rsidR="006A65CC" w:rsidRPr="007C2B84" w:rsidRDefault="006A65CC" w:rsidP="00D90AA9">
      <w:pPr>
        <w:pStyle w:val="Heading1"/>
        <w:numPr>
          <w:ilvl w:val="0"/>
          <w:numId w:val="0"/>
        </w:numPr>
      </w:pPr>
      <w:bookmarkStart w:id="44" w:name="_Toc105754786"/>
      <w:bookmarkStart w:id="45" w:name="_Toc121125158"/>
      <w:r w:rsidRPr="007C2B84">
        <w:lastRenderedPageBreak/>
        <w:t xml:space="preserve">Appendix </w:t>
      </w:r>
      <w:r w:rsidR="00D90AA9">
        <w:t>B</w:t>
      </w:r>
      <w:r w:rsidRPr="007C2B84">
        <w:t xml:space="preserve"> – </w:t>
      </w:r>
      <w:r>
        <w:t>External Benchmarks</w:t>
      </w:r>
      <w:bookmarkEnd w:id="44"/>
      <w:bookmarkEnd w:id="45"/>
    </w:p>
    <w:p w14:paraId="7927BEE4" w14:textId="230F3952" w:rsidR="00453B01" w:rsidRPr="001D46D5" w:rsidRDefault="006A65CC" w:rsidP="006A65CC">
      <w:pPr>
        <w:spacing w:before="0" w:after="0"/>
        <w:rPr>
          <w:b/>
          <w:bCs/>
          <w:smallCaps/>
          <w:sz w:val="32"/>
          <w:lang w:val="en-CA"/>
        </w:rPr>
      </w:pPr>
      <w:r w:rsidRPr="00D459D7">
        <w:rPr>
          <w:b/>
          <w:bCs/>
          <w:lang w:val="en-CA"/>
        </w:rPr>
        <w:t>Optional:</w:t>
      </w:r>
      <w:r>
        <w:rPr>
          <w:lang w:val="en-CA"/>
        </w:rPr>
        <w:t xml:space="preserve"> If you wish to include any external benchmark information, insert other </w:t>
      </w:r>
      <w:r w:rsidRPr="00216AEB">
        <w:rPr>
          <w:lang w:val="en-CA"/>
        </w:rPr>
        <w:t>data as relevant, such as benchmarking survey results of activities with other universities across Ontario, G</w:t>
      </w:r>
      <w:proofErr w:type="gramStart"/>
      <w:r w:rsidRPr="00216AEB">
        <w:rPr>
          <w:lang w:val="en-CA"/>
        </w:rPr>
        <w:t>6 ,</w:t>
      </w:r>
      <w:proofErr w:type="gramEnd"/>
      <w:r w:rsidRPr="00216AEB">
        <w:rPr>
          <w:lang w:val="en-CA"/>
        </w:rPr>
        <w:t xml:space="preserve"> and U15 .</w:t>
      </w:r>
    </w:p>
    <w:sectPr w:rsidR="00453B01" w:rsidRPr="001D46D5" w:rsidSect="003130DD">
      <w:footerReference w:type="default" r:id="rId18"/>
      <w:type w:val="continuous"/>
      <w:pgSz w:w="12240" w:h="15840"/>
      <w:pgMar w:top="288" w:right="1440" w:bottom="504" w:left="1440" w:header="288"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CDF79" w14:textId="77777777" w:rsidR="002B58C1" w:rsidRDefault="002B58C1" w:rsidP="009F7A9B">
      <w:r>
        <w:separator/>
      </w:r>
    </w:p>
  </w:endnote>
  <w:endnote w:type="continuationSeparator" w:id="0">
    <w:p w14:paraId="656FB969" w14:textId="77777777" w:rsidR="002B58C1" w:rsidRDefault="002B58C1" w:rsidP="009F7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Univers Light">
    <w:altName w:val="Calibri"/>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Univers LT Std 55">
    <w:altName w:val="Malgun Gothic"/>
    <w:panose1 w:val="00000000000000000000"/>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813CF" w14:textId="77777777" w:rsidR="002B58C1" w:rsidRDefault="002B58C1" w:rsidP="009F7A9B">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337CA752" w14:textId="77777777" w:rsidR="002B58C1" w:rsidRDefault="002B58C1" w:rsidP="009F7A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6D2D3" w14:textId="77777777" w:rsidR="007D0C84" w:rsidRDefault="007D0C8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DA97C" w14:textId="77777777" w:rsidR="007D0C84" w:rsidRDefault="007D0C8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8852300"/>
      <w:docPartObj>
        <w:docPartGallery w:val="Page Numbers (Bottom of Page)"/>
        <w:docPartUnique/>
      </w:docPartObj>
    </w:sdtPr>
    <w:sdtEndPr>
      <w:rPr>
        <w:noProof/>
      </w:rPr>
    </w:sdtEndPr>
    <w:sdtContent>
      <w:p w14:paraId="7789D482" w14:textId="0DD0F433" w:rsidR="002B58C1" w:rsidRDefault="002B58C1" w:rsidP="009F7A9B">
        <w:pPr>
          <w:pStyle w:val="Footer"/>
        </w:pPr>
        <w:r>
          <w:fldChar w:fldCharType="begin"/>
        </w:r>
        <w:r>
          <w:instrText xml:space="preserve"> PAGE   \* MERGEFORMAT </w:instrText>
        </w:r>
        <w:r>
          <w:fldChar w:fldCharType="separate"/>
        </w:r>
        <w:r>
          <w:rPr>
            <w:noProof/>
          </w:rPr>
          <w:t>i</w:t>
        </w:r>
        <w:r>
          <w:rPr>
            <w:noProof/>
          </w:rPr>
          <w:fldChar w:fldCharType="end"/>
        </w:r>
      </w:p>
    </w:sdtContent>
  </w:sdt>
  <w:p w14:paraId="2470DBB6" w14:textId="77777777" w:rsidR="002B58C1" w:rsidRDefault="002B58C1" w:rsidP="009F7A9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A2903" w14:textId="27175FDA" w:rsidR="002B58C1" w:rsidRDefault="002B58C1" w:rsidP="009F7A9B">
    <w:pPr>
      <w:pStyle w:val="Footer"/>
    </w:pPr>
    <w:r>
      <w:tab/>
    </w:r>
    <w:sdt>
      <w:sdtPr>
        <w:id w:val="179494135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5</w:t>
        </w:r>
        <w:r>
          <w:rPr>
            <w:noProof/>
          </w:rPr>
          <w:fldChar w:fldCharType="end"/>
        </w:r>
      </w:sdtContent>
    </w:sdt>
  </w:p>
  <w:p w14:paraId="3E584D3E" w14:textId="0D27D5B5" w:rsidR="002B58C1" w:rsidRPr="00C22CA2" w:rsidRDefault="002B58C1" w:rsidP="009F7A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5F7B0B" w14:textId="77777777" w:rsidR="002B58C1" w:rsidRDefault="002B58C1" w:rsidP="009F7A9B">
      <w:r>
        <w:separator/>
      </w:r>
    </w:p>
  </w:footnote>
  <w:footnote w:type="continuationSeparator" w:id="0">
    <w:p w14:paraId="16D567A5" w14:textId="77777777" w:rsidR="002B58C1" w:rsidRDefault="002B58C1" w:rsidP="009F7A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F6E6C" w14:textId="77777777" w:rsidR="002B58C1" w:rsidRDefault="002B58C1" w:rsidP="009F7A9B">
    <w:pPr>
      <w:pStyle w:val="Header"/>
      <w:rPr>
        <w:rStyle w:val="PageNumber"/>
      </w:rPr>
    </w:pPr>
    <w:r>
      <w:rPr>
        <w:rStyle w:val="PageNumber"/>
      </w:rPr>
      <w:fldChar w:fldCharType="begin"/>
    </w:r>
    <w:r>
      <w:rPr>
        <w:rStyle w:val="PageNumber"/>
      </w:rPr>
      <w:instrText xml:space="preserve">PAGE  </w:instrText>
    </w:r>
    <w:r>
      <w:rPr>
        <w:rStyle w:val="PageNumber"/>
      </w:rPr>
      <w:fldChar w:fldCharType="end"/>
    </w:r>
  </w:p>
  <w:p w14:paraId="481C0D89" w14:textId="77777777" w:rsidR="002B58C1" w:rsidRDefault="002B58C1" w:rsidP="009F7A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F5939" w14:textId="2F66B1A7" w:rsidR="00C6365A" w:rsidRPr="000C05C1" w:rsidRDefault="002B58C1" w:rsidP="00B83534">
    <w:pPr>
      <w:pStyle w:val="Header"/>
      <w:pBdr>
        <w:bottom w:val="thickThinSmallGap" w:sz="24" w:space="1" w:color="622423" w:themeColor="accent2" w:themeShade="7F"/>
      </w:pBdr>
      <w:tabs>
        <w:tab w:val="clear" w:pos="8640"/>
        <w:tab w:val="right" w:pos="9360"/>
      </w:tabs>
      <w:rPr>
        <w:rFonts w:eastAsiaTheme="majorEastAsia" w:cstheme="majorBidi"/>
        <w:b/>
        <w:color w:val="775F55"/>
        <w:lang w:val="en-CA"/>
      </w:rPr>
    </w:pPr>
    <w:r>
      <w:rPr>
        <w:rFonts w:eastAsiaTheme="majorEastAsia"/>
        <w:lang w:val="en-CA"/>
      </w:rPr>
      <w:fldChar w:fldCharType="begin"/>
    </w:r>
    <w:r>
      <w:rPr>
        <w:rFonts w:eastAsiaTheme="majorEastAsia"/>
        <w:lang w:val="en-CA"/>
      </w:rPr>
      <w:instrText xml:space="preserve">  </w:instrText>
    </w:r>
    <w:r>
      <w:rPr>
        <w:rFonts w:eastAsiaTheme="majorEastAsia"/>
        <w:lang w:val="en-CA"/>
      </w:rPr>
      <w:fldChar w:fldCharType="end"/>
    </w:r>
    <w:sdt>
      <w:sdtPr>
        <w:alias w:val="Name of Unit"/>
        <w:id w:val="1403795920"/>
        <w:placeholder>
          <w:docPart w:val="E611AD0CB4114A7CA0F2CBF64F279AA0"/>
        </w:placeholder>
        <w:showingPlcHdr/>
      </w:sdtPr>
      <w:sdtEndPr>
        <w:rPr>
          <w:rStyle w:val="BookTitle"/>
          <w:b/>
          <w:bCs/>
          <w:smallCaps/>
          <w:color w:val="775F55"/>
          <w:spacing w:val="5"/>
          <w:sz w:val="60"/>
          <w:szCs w:val="60"/>
        </w:rPr>
      </w:sdtEndPr>
      <w:sdtContent>
        <w:r w:rsidRPr="00691DA6">
          <w:rPr>
            <w:rStyle w:val="PlaceholderText"/>
            <w:b/>
            <w:color w:val="775F55"/>
          </w:rPr>
          <w:t>Click here to enter text.</w:t>
        </w:r>
      </w:sdtContent>
    </w:sdt>
    <w:r>
      <w:rPr>
        <w:rFonts w:eastAsiaTheme="majorEastAsia" w:cstheme="majorBidi"/>
        <w:b/>
        <w:color w:val="775F55"/>
        <w:lang w:val="en-CA"/>
      </w:rPr>
      <w:t xml:space="preserve"> Operating </w:t>
    </w:r>
    <w:r w:rsidRPr="00033185">
      <w:rPr>
        <w:rFonts w:eastAsiaTheme="majorEastAsia" w:cstheme="majorBidi"/>
        <w:b/>
        <w:color w:val="775F55"/>
        <w:lang w:val="en-CA"/>
      </w:rPr>
      <w:t>Budget</w:t>
    </w:r>
    <w:r w:rsidRPr="00303D0C">
      <w:rPr>
        <w:rFonts w:eastAsiaTheme="majorEastAsia" w:cstheme="majorBidi"/>
        <w:b/>
        <w:color w:val="775F55"/>
        <w:lang w:val="en-CA"/>
      </w:rPr>
      <w:tab/>
    </w:r>
    <w:r w:rsidRPr="00303D0C">
      <w:rPr>
        <w:rFonts w:eastAsiaTheme="majorEastAsia" w:cstheme="majorBidi"/>
        <w:b/>
        <w:color w:val="775F55"/>
        <w:lang w:val="en-CA"/>
      </w:rPr>
      <w:tab/>
    </w:r>
    <w:r w:rsidR="004D3A8F">
      <w:rPr>
        <w:rFonts w:eastAsiaTheme="majorEastAsia" w:cstheme="majorBidi"/>
        <w:b/>
        <w:color w:val="775F55"/>
        <w:lang w:val="en-CA"/>
      </w:rPr>
      <w:t>2024/25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04C8B" w14:textId="77777777" w:rsidR="007D0C84" w:rsidRDefault="007D0C8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1150B" w14:textId="75CD4CC9" w:rsidR="002B58C1" w:rsidRPr="00B83534" w:rsidRDefault="009F7EBC" w:rsidP="00B83534">
    <w:pPr>
      <w:pStyle w:val="Header"/>
      <w:pBdr>
        <w:bottom w:val="thickThinSmallGap" w:sz="24" w:space="1" w:color="622423" w:themeColor="accent2" w:themeShade="7F"/>
      </w:pBdr>
      <w:tabs>
        <w:tab w:val="clear" w:pos="8640"/>
        <w:tab w:val="right" w:pos="9540"/>
      </w:tabs>
      <w:rPr>
        <w:b/>
        <w:color w:val="775F55"/>
      </w:rPr>
    </w:pPr>
    <w:sdt>
      <w:sdtPr>
        <w:rPr>
          <w:rFonts w:eastAsiaTheme="majorEastAsia"/>
          <w:lang w:val="en-CA"/>
        </w:rPr>
        <w:id w:val="-1636327578"/>
        <w:placeholder>
          <w:docPart w:val="EB863EF212E847909D0EBCA7633CB3BC"/>
        </w:placeholder>
        <w:showingPlcHdr/>
      </w:sdtPr>
      <w:sdtEndPr/>
      <w:sdtContent>
        <w:r w:rsidR="002B58C1" w:rsidRPr="00F10FF5">
          <w:rPr>
            <w:rStyle w:val="PlaceholderText"/>
          </w:rPr>
          <w:t>Click here to enter text.</w:t>
        </w:r>
      </w:sdtContent>
    </w:sdt>
    <w:r w:rsidR="002B58C1" w:rsidRPr="00B83534">
      <w:rPr>
        <w:rFonts w:eastAsiaTheme="majorEastAsia" w:cstheme="majorBidi"/>
        <w:b/>
        <w:color w:val="775F55"/>
        <w:lang w:val="en-CA"/>
      </w:rPr>
      <w:t xml:space="preserve"> </w:t>
    </w:r>
    <w:r w:rsidR="002B58C1">
      <w:rPr>
        <w:rFonts w:eastAsiaTheme="majorEastAsia" w:cstheme="majorBidi"/>
        <w:b/>
        <w:color w:val="775F55"/>
        <w:lang w:val="en-CA"/>
      </w:rPr>
      <w:t xml:space="preserve">Operating </w:t>
    </w:r>
    <w:r w:rsidR="002B58C1" w:rsidRPr="00033185">
      <w:rPr>
        <w:rFonts w:eastAsiaTheme="majorEastAsia" w:cstheme="majorBidi"/>
        <w:b/>
        <w:color w:val="775F55"/>
        <w:lang w:val="en-CA"/>
      </w:rPr>
      <w:t>Budget</w:t>
    </w:r>
    <w:r w:rsidR="002B58C1" w:rsidRPr="00303D0C">
      <w:rPr>
        <w:rFonts w:eastAsiaTheme="majorEastAsia" w:cstheme="majorBidi"/>
        <w:b/>
        <w:color w:val="775F55"/>
        <w:lang w:val="en-CA"/>
      </w:rPr>
      <w:tab/>
    </w:r>
    <w:r w:rsidR="002B58C1" w:rsidRPr="00303D0C">
      <w:rPr>
        <w:rFonts w:eastAsiaTheme="majorEastAsia" w:cstheme="majorBidi"/>
        <w:b/>
        <w:color w:val="775F55"/>
        <w:lang w:val="en-CA"/>
      </w:rPr>
      <w:tab/>
    </w:r>
    <w:r w:rsidR="002B58C1">
      <w:rPr>
        <w:rFonts w:eastAsiaTheme="majorEastAsia" w:cstheme="majorBidi"/>
        <w:b/>
        <w:color w:val="775F55"/>
        <w:lang w:val="en-CA"/>
      </w:rPr>
      <w:t>2019/20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0E6C9B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BFC119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A607FA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98E02D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EBC945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860002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11E1A4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B443C2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FACA5C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CF2D1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C46FB5"/>
    <w:multiLevelType w:val="hybridMultilevel"/>
    <w:tmpl w:val="2348EA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12492196"/>
    <w:multiLevelType w:val="hybridMultilevel"/>
    <w:tmpl w:val="66C63BFE"/>
    <w:lvl w:ilvl="0" w:tplc="52B2D658">
      <w:start w:val="11"/>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13D20E3F"/>
    <w:multiLevelType w:val="multilevel"/>
    <w:tmpl w:val="A782BE16"/>
    <w:lvl w:ilvl="0">
      <w:start w:val="1"/>
      <w:numFmt w:val="decimal"/>
      <w:lvlText w:val="%1."/>
      <w:lvlJc w:val="left"/>
      <w:pPr>
        <w:tabs>
          <w:tab w:val="num" w:pos="0"/>
        </w:tabs>
        <w:ind w:left="360" w:hanging="360"/>
      </w:pPr>
      <w:rPr>
        <w:rFonts w:ascii="Cambria" w:hAnsi="Cambria" w:hint="default"/>
        <w:b/>
        <w:i w:val="0"/>
        <w:color w:val="auto"/>
        <w:sz w:val="32"/>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14A3735B"/>
    <w:multiLevelType w:val="hybridMultilevel"/>
    <w:tmpl w:val="5F98BC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1A277A05"/>
    <w:multiLevelType w:val="hybridMultilevel"/>
    <w:tmpl w:val="DE482670"/>
    <w:lvl w:ilvl="0" w:tplc="1009000F">
      <w:start w:val="1"/>
      <w:numFmt w:val="decimal"/>
      <w:lvlText w:val="%1."/>
      <w:lvlJc w:val="left"/>
      <w:pPr>
        <w:ind w:left="360" w:hanging="360"/>
      </w:pPr>
      <w:rPr>
        <w:rFont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15:restartNumberingAfterBreak="0">
    <w:nsid w:val="1B2354CC"/>
    <w:multiLevelType w:val="hybridMultilevel"/>
    <w:tmpl w:val="AB100C06"/>
    <w:lvl w:ilvl="0" w:tplc="0409000B">
      <w:start w:val="1"/>
      <w:numFmt w:val="bullet"/>
      <w:pStyle w:val="1Paragraph"/>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257C4C7A"/>
    <w:multiLevelType w:val="multilevel"/>
    <w:tmpl w:val="4F96895C"/>
    <w:lvl w:ilvl="0">
      <w:start w:val="1"/>
      <w:numFmt w:val="decimal"/>
      <w:lvlText w:val="%1."/>
      <w:lvlJc w:val="left"/>
      <w:pPr>
        <w:tabs>
          <w:tab w:val="num" w:pos="0"/>
        </w:tabs>
        <w:ind w:left="360" w:hanging="360"/>
      </w:pPr>
      <w:rPr>
        <w:rFonts w:ascii="Cambria" w:hAnsi="Cambria" w:hint="default"/>
        <w:b/>
        <w:i w:val="0"/>
        <w:color w:val="auto"/>
        <w:sz w:val="32"/>
      </w:rPr>
    </w:lvl>
    <w:lvl w:ilvl="1">
      <w:start w:val="1"/>
      <w:numFmt w:val="decimal"/>
      <w:lvlText w:val="%1.%2."/>
      <w:lvlJc w:val="left"/>
      <w:pPr>
        <w:tabs>
          <w:tab w:val="num" w:pos="1000"/>
        </w:tabs>
        <w:ind w:left="1000"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27FA5CEF"/>
    <w:multiLevelType w:val="hybridMultilevel"/>
    <w:tmpl w:val="74EAC16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280D367F"/>
    <w:multiLevelType w:val="hybridMultilevel"/>
    <w:tmpl w:val="CF3A6E44"/>
    <w:lvl w:ilvl="0" w:tplc="1009000F">
      <w:start w:val="1"/>
      <w:numFmt w:val="decimal"/>
      <w:lvlText w:val="%1."/>
      <w:lvlJc w:val="left"/>
      <w:pPr>
        <w:ind w:left="360" w:hanging="360"/>
      </w:pPr>
      <w:rPr>
        <w:rFont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15:restartNumberingAfterBreak="0">
    <w:nsid w:val="37016ECA"/>
    <w:multiLevelType w:val="hybridMultilevel"/>
    <w:tmpl w:val="2D0A2E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3A0811FE"/>
    <w:multiLevelType w:val="hybridMultilevel"/>
    <w:tmpl w:val="61EC327E"/>
    <w:lvl w:ilvl="0" w:tplc="C38C6B22">
      <w:start w:val="1"/>
      <w:numFmt w:val="bullet"/>
      <w:lvlText w:val="-"/>
      <w:lvlJc w:val="left"/>
      <w:pPr>
        <w:ind w:left="1080" w:hanging="360"/>
      </w:pPr>
      <w:rPr>
        <w:rFonts w:ascii="Calibri" w:eastAsiaTheme="minorHAnsi" w:hAnsi="Calibri"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1" w15:restartNumberingAfterBreak="0">
    <w:nsid w:val="3C833580"/>
    <w:multiLevelType w:val="hybridMultilevel"/>
    <w:tmpl w:val="7E5CEE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4C3D0A0E"/>
    <w:multiLevelType w:val="hybridMultilevel"/>
    <w:tmpl w:val="52FE4C2A"/>
    <w:lvl w:ilvl="0" w:tplc="60807DFA">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3" w15:restartNumberingAfterBreak="0">
    <w:nsid w:val="4C964FAB"/>
    <w:multiLevelType w:val="hybridMultilevel"/>
    <w:tmpl w:val="02780C04"/>
    <w:lvl w:ilvl="0" w:tplc="6624EDDE">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4" w15:restartNumberingAfterBreak="0">
    <w:nsid w:val="4EAA23D5"/>
    <w:multiLevelType w:val="hybridMultilevel"/>
    <w:tmpl w:val="A95A89E4"/>
    <w:lvl w:ilvl="0" w:tplc="1009000F">
      <w:start w:val="1"/>
      <w:numFmt w:val="decimal"/>
      <w:lvlText w:val="%1."/>
      <w:lvlJc w:val="left"/>
      <w:pPr>
        <w:ind w:left="360" w:hanging="360"/>
      </w:pPr>
      <w:rPr>
        <w:rFont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5" w15:restartNumberingAfterBreak="0">
    <w:nsid w:val="4FC03023"/>
    <w:multiLevelType w:val="hybridMultilevel"/>
    <w:tmpl w:val="1ECE4FBC"/>
    <w:lvl w:ilvl="0" w:tplc="804449AE">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50713474"/>
    <w:multiLevelType w:val="hybridMultilevel"/>
    <w:tmpl w:val="F1C0FAAE"/>
    <w:lvl w:ilvl="0" w:tplc="04090013">
      <w:start w:val="1"/>
      <w:numFmt w:val="upperRoman"/>
      <w:lvlText w:val="%1."/>
      <w:lvlJc w:val="right"/>
      <w:pPr>
        <w:tabs>
          <w:tab w:val="num" w:pos="900"/>
        </w:tabs>
        <w:ind w:left="900" w:hanging="180"/>
      </w:pPr>
    </w:lvl>
    <w:lvl w:ilvl="1" w:tplc="0409000D">
      <w:start w:val="1"/>
      <w:numFmt w:val="bullet"/>
      <w:lvlText w:val=""/>
      <w:lvlJc w:val="left"/>
      <w:pPr>
        <w:tabs>
          <w:tab w:val="num" w:pos="1800"/>
        </w:tabs>
        <w:ind w:left="1800" w:hanging="360"/>
      </w:pPr>
      <w:rPr>
        <w:rFonts w:ascii="Wingdings" w:hAnsi="Wingding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57A05AC6"/>
    <w:multiLevelType w:val="hybridMultilevel"/>
    <w:tmpl w:val="677EBBA4"/>
    <w:lvl w:ilvl="0" w:tplc="1009000F">
      <w:start w:val="1"/>
      <w:numFmt w:val="decimal"/>
      <w:lvlText w:val="%1."/>
      <w:lvlJc w:val="left"/>
      <w:pPr>
        <w:ind w:left="360" w:hanging="360"/>
      </w:pPr>
      <w:rPr>
        <w:rFont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8" w15:restartNumberingAfterBreak="0">
    <w:nsid w:val="5F825875"/>
    <w:multiLevelType w:val="hybridMultilevel"/>
    <w:tmpl w:val="10E80862"/>
    <w:lvl w:ilvl="0" w:tplc="711CD6BE">
      <w:start w:val="1"/>
      <w:numFmt w:val="upperRoman"/>
      <w:lvlText w:val="%1."/>
      <w:lvlJc w:val="right"/>
      <w:pPr>
        <w:tabs>
          <w:tab w:val="num" w:pos="720"/>
        </w:tabs>
        <w:ind w:left="72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1083584"/>
    <w:multiLevelType w:val="multilevel"/>
    <w:tmpl w:val="10090025"/>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1288"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0" w15:restartNumberingAfterBreak="0">
    <w:nsid w:val="6CED1300"/>
    <w:multiLevelType w:val="multilevel"/>
    <w:tmpl w:val="50F67816"/>
    <w:lvl w:ilvl="0">
      <w:start w:val="8"/>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70D144F9"/>
    <w:multiLevelType w:val="hybridMultilevel"/>
    <w:tmpl w:val="7D6E7A6C"/>
    <w:lvl w:ilvl="0" w:tplc="10090001">
      <w:start w:val="1"/>
      <w:numFmt w:val="bullet"/>
      <w:lvlText w:val=""/>
      <w:lvlJc w:val="left"/>
      <w:pPr>
        <w:ind w:left="928" w:hanging="360"/>
      </w:pPr>
      <w:rPr>
        <w:rFonts w:ascii="Symbol" w:hAnsi="Symbol" w:hint="default"/>
      </w:rPr>
    </w:lvl>
    <w:lvl w:ilvl="1" w:tplc="10090003" w:tentative="1">
      <w:start w:val="1"/>
      <w:numFmt w:val="bullet"/>
      <w:lvlText w:val="o"/>
      <w:lvlJc w:val="left"/>
      <w:pPr>
        <w:ind w:left="1648" w:hanging="360"/>
      </w:pPr>
      <w:rPr>
        <w:rFonts w:ascii="Courier New" w:hAnsi="Courier New" w:cs="Courier New" w:hint="default"/>
      </w:rPr>
    </w:lvl>
    <w:lvl w:ilvl="2" w:tplc="10090005" w:tentative="1">
      <w:start w:val="1"/>
      <w:numFmt w:val="bullet"/>
      <w:lvlText w:val=""/>
      <w:lvlJc w:val="left"/>
      <w:pPr>
        <w:ind w:left="2368" w:hanging="360"/>
      </w:pPr>
      <w:rPr>
        <w:rFonts w:ascii="Wingdings" w:hAnsi="Wingdings" w:hint="default"/>
      </w:rPr>
    </w:lvl>
    <w:lvl w:ilvl="3" w:tplc="10090001" w:tentative="1">
      <w:start w:val="1"/>
      <w:numFmt w:val="bullet"/>
      <w:lvlText w:val=""/>
      <w:lvlJc w:val="left"/>
      <w:pPr>
        <w:ind w:left="3088" w:hanging="360"/>
      </w:pPr>
      <w:rPr>
        <w:rFonts w:ascii="Symbol" w:hAnsi="Symbol" w:hint="default"/>
      </w:rPr>
    </w:lvl>
    <w:lvl w:ilvl="4" w:tplc="10090003" w:tentative="1">
      <w:start w:val="1"/>
      <w:numFmt w:val="bullet"/>
      <w:lvlText w:val="o"/>
      <w:lvlJc w:val="left"/>
      <w:pPr>
        <w:ind w:left="3808" w:hanging="360"/>
      </w:pPr>
      <w:rPr>
        <w:rFonts w:ascii="Courier New" w:hAnsi="Courier New" w:cs="Courier New" w:hint="default"/>
      </w:rPr>
    </w:lvl>
    <w:lvl w:ilvl="5" w:tplc="10090005" w:tentative="1">
      <w:start w:val="1"/>
      <w:numFmt w:val="bullet"/>
      <w:lvlText w:val=""/>
      <w:lvlJc w:val="left"/>
      <w:pPr>
        <w:ind w:left="4528" w:hanging="360"/>
      </w:pPr>
      <w:rPr>
        <w:rFonts w:ascii="Wingdings" w:hAnsi="Wingdings" w:hint="default"/>
      </w:rPr>
    </w:lvl>
    <w:lvl w:ilvl="6" w:tplc="10090001" w:tentative="1">
      <w:start w:val="1"/>
      <w:numFmt w:val="bullet"/>
      <w:lvlText w:val=""/>
      <w:lvlJc w:val="left"/>
      <w:pPr>
        <w:ind w:left="5248" w:hanging="360"/>
      </w:pPr>
      <w:rPr>
        <w:rFonts w:ascii="Symbol" w:hAnsi="Symbol" w:hint="default"/>
      </w:rPr>
    </w:lvl>
    <w:lvl w:ilvl="7" w:tplc="10090003" w:tentative="1">
      <w:start w:val="1"/>
      <w:numFmt w:val="bullet"/>
      <w:lvlText w:val="o"/>
      <w:lvlJc w:val="left"/>
      <w:pPr>
        <w:ind w:left="5968" w:hanging="360"/>
      </w:pPr>
      <w:rPr>
        <w:rFonts w:ascii="Courier New" w:hAnsi="Courier New" w:cs="Courier New" w:hint="default"/>
      </w:rPr>
    </w:lvl>
    <w:lvl w:ilvl="8" w:tplc="10090005" w:tentative="1">
      <w:start w:val="1"/>
      <w:numFmt w:val="bullet"/>
      <w:lvlText w:val=""/>
      <w:lvlJc w:val="left"/>
      <w:pPr>
        <w:ind w:left="6688" w:hanging="360"/>
      </w:pPr>
      <w:rPr>
        <w:rFonts w:ascii="Wingdings" w:hAnsi="Wingdings" w:hint="default"/>
      </w:rPr>
    </w:lvl>
  </w:abstractNum>
  <w:abstractNum w:abstractNumId="32" w15:restartNumberingAfterBreak="0">
    <w:nsid w:val="7BC44ECD"/>
    <w:multiLevelType w:val="hybridMultilevel"/>
    <w:tmpl w:val="BCC2F4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861241014">
    <w:abstractNumId w:val="15"/>
  </w:num>
  <w:num w:numId="2" w16cid:durableId="1217352997">
    <w:abstractNumId w:val="28"/>
  </w:num>
  <w:num w:numId="3" w16cid:durableId="60565319">
    <w:abstractNumId w:val="16"/>
  </w:num>
  <w:num w:numId="4" w16cid:durableId="493645172">
    <w:abstractNumId w:val="26"/>
  </w:num>
  <w:num w:numId="5" w16cid:durableId="746802401">
    <w:abstractNumId w:val="12"/>
  </w:num>
  <w:num w:numId="6" w16cid:durableId="1033655107">
    <w:abstractNumId w:val="25"/>
  </w:num>
  <w:num w:numId="7" w16cid:durableId="241065395">
    <w:abstractNumId w:val="22"/>
  </w:num>
  <w:num w:numId="8" w16cid:durableId="946230654">
    <w:abstractNumId w:val="23"/>
  </w:num>
  <w:num w:numId="9" w16cid:durableId="2127121209">
    <w:abstractNumId w:val="13"/>
  </w:num>
  <w:num w:numId="10" w16cid:durableId="291178973">
    <w:abstractNumId w:val="30"/>
  </w:num>
  <w:num w:numId="11" w16cid:durableId="154300966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87692759">
    <w:abstractNumId w:val="32"/>
  </w:num>
  <w:num w:numId="13" w16cid:durableId="777679739">
    <w:abstractNumId w:val="11"/>
  </w:num>
  <w:num w:numId="14" w16cid:durableId="2100178993">
    <w:abstractNumId w:val="31"/>
  </w:num>
  <w:num w:numId="15" w16cid:durableId="243150812">
    <w:abstractNumId w:val="16"/>
  </w:num>
  <w:num w:numId="16" w16cid:durableId="11823596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144541692">
    <w:abstractNumId w:val="16"/>
  </w:num>
  <w:num w:numId="18" w16cid:durableId="898438949">
    <w:abstractNumId w:val="29"/>
  </w:num>
  <w:num w:numId="19" w16cid:durableId="1196699525">
    <w:abstractNumId w:val="29"/>
  </w:num>
  <w:num w:numId="20" w16cid:durableId="1786267346">
    <w:abstractNumId w:val="9"/>
  </w:num>
  <w:num w:numId="21" w16cid:durableId="1704205931">
    <w:abstractNumId w:val="7"/>
  </w:num>
  <w:num w:numId="22" w16cid:durableId="1613704259">
    <w:abstractNumId w:val="6"/>
  </w:num>
  <w:num w:numId="23" w16cid:durableId="718363314">
    <w:abstractNumId w:val="5"/>
  </w:num>
  <w:num w:numId="24" w16cid:durableId="1554003339">
    <w:abstractNumId w:val="4"/>
  </w:num>
  <w:num w:numId="25" w16cid:durableId="976882592">
    <w:abstractNumId w:val="8"/>
  </w:num>
  <w:num w:numId="26" w16cid:durableId="1269849754">
    <w:abstractNumId w:val="3"/>
  </w:num>
  <w:num w:numId="27" w16cid:durableId="250242211">
    <w:abstractNumId w:val="2"/>
  </w:num>
  <w:num w:numId="28" w16cid:durableId="811870913">
    <w:abstractNumId w:val="1"/>
  </w:num>
  <w:num w:numId="29" w16cid:durableId="1736390276">
    <w:abstractNumId w:val="0"/>
  </w:num>
  <w:num w:numId="30" w16cid:durableId="570698922">
    <w:abstractNumId w:val="21"/>
  </w:num>
  <w:num w:numId="31" w16cid:durableId="706296726">
    <w:abstractNumId w:val="10"/>
  </w:num>
  <w:num w:numId="32" w16cid:durableId="1828090737">
    <w:abstractNumId w:val="19"/>
  </w:num>
  <w:num w:numId="33" w16cid:durableId="319701094">
    <w:abstractNumId w:val="29"/>
  </w:num>
  <w:num w:numId="34" w16cid:durableId="21906166">
    <w:abstractNumId w:val="29"/>
  </w:num>
  <w:num w:numId="35" w16cid:durableId="2044666547">
    <w:abstractNumId w:val="24"/>
  </w:num>
  <w:num w:numId="36" w16cid:durableId="2093235312">
    <w:abstractNumId w:val="18"/>
  </w:num>
  <w:num w:numId="37" w16cid:durableId="1951087652">
    <w:abstractNumId w:val="14"/>
  </w:num>
  <w:num w:numId="38" w16cid:durableId="1100875226">
    <w:abstractNumId w:val="27"/>
  </w:num>
  <w:num w:numId="39" w16cid:durableId="1749418076">
    <w:abstractNumId w:val="17"/>
  </w:num>
  <w:num w:numId="40" w16cid:durableId="1585256736">
    <w:abstractNumId w:val="20"/>
  </w:num>
  <w:num w:numId="41" w16cid:durableId="6955139">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formatting="1" w:enforcement="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XmlVersion" w:val="Empty"/>
    <w:docVar w:name="OLE_LINK1" w:val="Empty"/>
    <w:docVar w:name="OLE_LINK2" w:val="Empty"/>
    <w:docVar w:name="OLE_LINK4" w:val="Empty"/>
    <w:docVar w:name="OLE_LINK5" w:val="Empty"/>
    <w:docVar w:name="Ongoingexp" w:val="Empty"/>
  </w:docVars>
  <w:rsids>
    <w:rsidRoot w:val="00920822"/>
    <w:rsid w:val="00001CA1"/>
    <w:rsid w:val="00001E83"/>
    <w:rsid w:val="00003694"/>
    <w:rsid w:val="00004B16"/>
    <w:rsid w:val="00007DFA"/>
    <w:rsid w:val="00010271"/>
    <w:rsid w:val="00011F3B"/>
    <w:rsid w:val="00020719"/>
    <w:rsid w:val="0002295B"/>
    <w:rsid w:val="00027610"/>
    <w:rsid w:val="00030989"/>
    <w:rsid w:val="000310D5"/>
    <w:rsid w:val="00033185"/>
    <w:rsid w:val="00033295"/>
    <w:rsid w:val="00034A58"/>
    <w:rsid w:val="00035B9A"/>
    <w:rsid w:val="0003609B"/>
    <w:rsid w:val="000415E6"/>
    <w:rsid w:val="000417EB"/>
    <w:rsid w:val="00042252"/>
    <w:rsid w:val="00043DF6"/>
    <w:rsid w:val="000453BF"/>
    <w:rsid w:val="00046E8A"/>
    <w:rsid w:val="00047BC5"/>
    <w:rsid w:val="000506B6"/>
    <w:rsid w:val="00051ECF"/>
    <w:rsid w:val="0005319E"/>
    <w:rsid w:val="0005328A"/>
    <w:rsid w:val="00056577"/>
    <w:rsid w:val="00056C84"/>
    <w:rsid w:val="00063C3B"/>
    <w:rsid w:val="0006416E"/>
    <w:rsid w:val="0007207C"/>
    <w:rsid w:val="000730AE"/>
    <w:rsid w:val="00075FC5"/>
    <w:rsid w:val="00077424"/>
    <w:rsid w:val="000779F1"/>
    <w:rsid w:val="0008144A"/>
    <w:rsid w:val="000828E2"/>
    <w:rsid w:val="00082FA1"/>
    <w:rsid w:val="00083605"/>
    <w:rsid w:val="000854D5"/>
    <w:rsid w:val="00086191"/>
    <w:rsid w:val="000866EF"/>
    <w:rsid w:val="00087123"/>
    <w:rsid w:val="000A129E"/>
    <w:rsid w:val="000A4405"/>
    <w:rsid w:val="000A5DCE"/>
    <w:rsid w:val="000A77F9"/>
    <w:rsid w:val="000B47BE"/>
    <w:rsid w:val="000B4B8C"/>
    <w:rsid w:val="000B5F0B"/>
    <w:rsid w:val="000B7159"/>
    <w:rsid w:val="000C05C1"/>
    <w:rsid w:val="000C2EB7"/>
    <w:rsid w:val="000D081D"/>
    <w:rsid w:val="000D3A88"/>
    <w:rsid w:val="000D55B0"/>
    <w:rsid w:val="000D5754"/>
    <w:rsid w:val="000D5C0C"/>
    <w:rsid w:val="000D61E0"/>
    <w:rsid w:val="000E0FE0"/>
    <w:rsid w:val="000E2793"/>
    <w:rsid w:val="000E2B1C"/>
    <w:rsid w:val="000E423E"/>
    <w:rsid w:val="000E612E"/>
    <w:rsid w:val="000E68A7"/>
    <w:rsid w:val="000F28C1"/>
    <w:rsid w:val="000F29AB"/>
    <w:rsid w:val="000F37E8"/>
    <w:rsid w:val="000F4B2D"/>
    <w:rsid w:val="000F72E7"/>
    <w:rsid w:val="000F7993"/>
    <w:rsid w:val="00101510"/>
    <w:rsid w:val="0010554E"/>
    <w:rsid w:val="00106FC1"/>
    <w:rsid w:val="00107366"/>
    <w:rsid w:val="0011349D"/>
    <w:rsid w:val="0011365C"/>
    <w:rsid w:val="001154B3"/>
    <w:rsid w:val="001169CC"/>
    <w:rsid w:val="00120658"/>
    <w:rsid w:val="0012200E"/>
    <w:rsid w:val="00130B12"/>
    <w:rsid w:val="001318EF"/>
    <w:rsid w:val="00133328"/>
    <w:rsid w:val="0013740E"/>
    <w:rsid w:val="0014025B"/>
    <w:rsid w:val="001405D2"/>
    <w:rsid w:val="00152511"/>
    <w:rsid w:val="00153202"/>
    <w:rsid w:val="00153C17"/>
    <w:rsid w:val="001545F5"/>
    <w:rsid w:val="00154F58"/>
    <w:rsid w:val="00155A01"/>
    <w:rsid w:val="00155F91"/>
    <w:rsid w:val="00156786"/>
    <w:rsid w:val="00160882"/>
    <w:rsid w:val="00161069"/>
    <w:rsid w:val="001616B6"/>
    <w:rsid w:val="00165137"/>
    <w:rsid w:val="00166406"/>
    <w:rsid w:val="00166945"/>
    <w:rsid w:val="001678A0"/>
    <w:rsid w:val="00172E3E"/>
    <w:rsid w:val="0017415B"/>
    <w:rsid w:val="001824D7"/>
    <w:rsid w:val="00183E06"/>
    <w:rsid w:val="00192CE6"/>
    <w:rsid w:val="001A047A"/>
    <w:rsid w:val="001A26E7"/>
    <w:rsid w:val="001A2B96"/>
    <w:rsid w:val="001A53CF"/>
    <w:rsid w:val="001A6665"/>
    <w:rsid w:val="001B0006"/>
    <w:rsid w:val="001B29CE"/>
    <w:rsid w:val="001B68A1"/>
    <w:rsid w:val="001C2120"/>
    <w:rsid w:val="001C4444"/>
    <w:rsid w:val="001C69E5"/>
    <w:rsid w:val="001C7248"/>
    <w:rsid w:val="001D0FD9"/>
    <w:rsid w:val="001D3491"/>
    <w:rsid w:val="001D3CB6"/>
    <w:rsid w:val="001D46D5"/>
    <w:rsid w:val="001D56CD"/>
    <w:rsid w:val="001D6912"/>
    <w:rsid w:val="001D7397"/>
    <w:rsid w:val="001D7D18"/>
    <w:rsid w:val="001E1979"/>
    <w:rsid w:val="001E586D"/>
    <w:rsid w:val="001E718B"/>
    <w:rsid w:val="001F2E8C"/>
    <w:rsid w:val="001F393A"/>
    <w:rsid w:val="001F4F89"/>
    <w:rsid w:val="001F5467"/>
    <w:rsid w:val="001F5C22"/>
    <w:rsid w:val="001F5DFA"/>
    <w:rsid w:val="00200899"/>
    <w:rsid w:val="00200DF0"/>
    <w:rsid w:val="00203782"/>
    <w:rsid w:val="00204AC3"/>
    <w:rsid w:val="0020516D"/>
    <w:rsid w:val="002054DD"/>
    <w:rsid w:val="002072B0"/>
    <w:rsid w:val="00207E68"/>
    <w:rsid w:val="00211E64"/>
    <w:rsid w:val="00212962"/>
    <w:rsid w:val="00212BB6"/>
    <w:rsid w:val="0021527F"/>
    <w:rsid w:val="00222428"/>
    <w:rsid w:val="00223DB5"/>
    <w:rsid w:val="0022440B"/>
    <w:rsid w:val="002246D9"/>
    <w:rsid w:val="002312BB"/>
    <w:rsid w:val="00234109"/>
    <w:rsid w:val="00235025"/>
    <w:rsid w:val="0023620F"/>
    <w:rsid w:val="00236B5E"/>
    <w:rsid w:val="0023736A"/>
    <w:rsid w:val="00240924"/>
    <w:rsid w:val="00240C37"/>
    <w:rsid w:val="00242790"/>
    <w:rsid w:val="00245C7C"/>
    <w:rsid w:val="002534C6"/>
    <w:rsid w:val="002556CB"/>
    <w:rsid w:val="00262D6A"/>
    <w:rsid w:val="002632F3"/>
    <w:rsid w:val="002637AD"/>
    <w:rsid w:val="00263B93"/>
    <w:rsid w:val="00270E6D"/>
    <w:rsid w:val="00271B70"/>
    <w:rsid w:val="00273B1B"/>
    <w:rsid w:val="00280B5A"/>
    <w:rsid w:val="0028163C"/>
    <w:rsid w:val="00282015"/>
    <w:rsid w:val="002832D2"/>
    <w:rsid w:val="00284199"/>
    <w:rsid w:val="002843EA"/>
    <w:rsid w:val="0028504F"/>
    <w:rsid w:val="00285073"/>
    <w:rsid w:val="00285801"/>
    <w:rsid w:val="00286AE1"/>
    <w:rsid w:val="002871BA"/>
    <w:rsid w:val="0029032F"/>
    <w:rsid w:val="002923B4"/>
    <w:rsid w:val="002927E2"/>
    <w:rsid w:val="00292C1E"/>
    <w:rsid w:val="002956EF"/>
    <w:rsid w:val="00296C92"/>
    <w:rsid w:val="002A75E4"/>
    <w:rsid w:val="002B3264"/>
    <w:rsid w:val="002B3CF5"/>
    <w:rsid w:val="002B507E"/>
    <w:rsid w:val="002B58C1"/>
    <w:rsid w:val="002B6097"/>
    <w:rsid w:val="002B68B7"/>
    <w:rsid w:val="002C2AC3"/>
    <w:rsid w:val="002C50B0"/>
    <w:rsid w:val="002C514A"/>
    <w:rsid w:val="002D0F17"/>
    <w:rsid w:val="002D1F45"/>
    <w:rsid w:val="002D2702"/>
    <w:rsid w:val="002D29A6"/>
    <w:rsid w:val="002D52F0"/>
    <w:rsid w:val="002D5A09"/>
    <w:rsid w:val="002E2006"/>
    <w:rsid w:val="002E2EC8"/>
    <w:rsid w:val="002F1433"/>
    <w:rsid w:val="002F4C6F"/>
    <w:rsid w:val="002F5A87"/>
    <w:rsid w:val="002F6592"/>
    <w:rsid w:val="002F7CD0"/>
    <w:rsid w:val="00303D0C"/>
    <w:rsid w:val="003107CC"/>
    <w:rsid w:val="00310EF8"/>
    <w:rsid w:val="003130DD"/>
    <w:rsid w:val="00313EAF"/>
    <w:rsid w:val="0031613D"/>
    <w:rsid w:val="0032118D"/>
    <w:rsid w:val="00321647"/>
    <w:rsid w:val="00322B1B"/>
    <w:rsid w:val="00322F04"/>
    <w:rsid w:val="00327B02"/>
    <w:rsid w:val="00331912"/>
    <w:rsid w:val="0033300E"/>
    <w:rsid w:val="00333A60"/>
    <w:rsid w:val="003360D1"/>
    <w:rsid w:val="00342587"/>
    <w:rsid w:val="00346D92"/>
    <w:rsid w:val="003535DD"/>
    <w:rsid w:val="003543D3"/>
    <w:rsid w:val="00354E91"/>
    <w:rsid w:val="00357151"/>
    <w:rsid w:val="003579E0"/>
    <w:rsid w:val="003610C0"/>
    <w:rsid w:val="00361CA0"/>
    <w:rsid w:val="00361EBD"/>
    <w:rsid w:val="00363B9D"/>
    <w:rsid w:val="00364CC4"/>
    <w:rsid w:val="0036595C"/>
    <w:rsid w:val="00366428"/>
    <w:rsid w:val="00366C2C"/>
    <w:rsid w:val="003678C5"/>
    <w:rsid w:val="003708B6"/>
    <w:rsid w:val="0037248F"/>
    <w:rsid w:val="00372535"/>
    <w:rsid w:val="003738B7"/>
    <w:rsid w:val="00373EAF"/>
    <w:rsid w:val="003752CA"/>
    <w:rsid w:val="00375337"/>
    <w:rsid w:val="00376D01"/>
    <w:rsid w:val="0038051E"/>
    <w:rsid w:val="00381963"/>
    <w:rsid w:val="0038524D"/>
    <w:rsid w:val="00386880"/>
    <w:rsid w:val="003869B9"/>
    <w:rsid w:val="00393085"/>
    <w:rsid w:val="00393A67"/>
    <w:rsid w:val="003A3949"/>
    <w:rsid w:val="003A466E"/>
    <w:rsid w:val="003A6320"/>
    <w:rsid w:val="003A790E"/>
    <w:rsid w:val="003B0FD8"/>
    <w:rsid w:val="003B2D7D"/>
    <w:rsid w:val="003C0F12"/>
    <w:rsid w:val="003C1385"/>
    <w:rsid w:val="003C16C9"/>
    <w:rsid w:val="003C4180"/>
    <w:rsid w:val="003C4E20"/>
    <w:rsid w:val="003D08A5"/>
    <w:rsid w:val="003D22A7"/>
    <w:rsid w:val="003D241A"/>
    <w:rsid w:val="003D2F15"/>
    <w:rsid w:val="003D332F"/>
    <w:rsid w:val="003D72CD"/>
    <w:rsid w:val="003E017D"/>
    <w:rsid w:val="003E047F"/>
    <w:rsid w:val="003E18B2"/>
    <w:rsid w:val="003E18BD"/>
    <w:rsid w:val="003E1FEC"/>
    <w:rsid w:val="003E36EA"/>
    <w:rsid w:val="003E60A6"/>
    <w:rsid w:val="003E761E"/>
    <w:rsid w:val="003E7B12"/>
    <w:rsid w:val="003F1BB7"/>
    <w:rsid w:val="003F1C0A"/>
    <w:rsid w:val="003F2912"/>
    <w:rsid w:val="003F470B"/>
    <w:rsid w:val="003F5CE4"/>
    <w:rsid w:val="003F7179"/>
    <w:rsid w:val="003F7B90"/>
    <w:rsid w:val="003F7E93"/>
    <w:rsid w:val="00402397"/>
    <w:rsid w:val="004026C6"/>
    <w:rsid w:val="004067CF"/>
    <w:rsid w:val="00407706"/>
    <w:rsid w:val="00407BB1"/>
    <w:rsid w:val="00412E36"/>
    <w:rsid w:val="00416DF2"/>
    <w:rsid w:val="004201CE"/>
    <w:rsid w:val="004209DA"/>
    <w:rsid w:val="00420C85"/>
    <w:rsid w:val="00425EDA"/>
    <w:rsid w:val="0043217D"/>
    <w:rsid w:val="00436D1F"/>
    <w:rsid w:val="00437509"/>
    <w:rsid w:val="00437B1B"/>
    <w:rsid w:val="0044223D"/>
    <w:rsid w:val="00442CFC"/>
    <w:rsid w:val="004435EF"/>
    <w:rsid w:val="00447510"/>
    <w:rsid w:val="00451AB4"/>
    <w:rsid w:val="004528C5"/>
    <w:rsid w:val="00452901"/>
    <w:rsid w:val="00452F74"/>
    <w:rsid w:val="004530BB"/>
    <w:rsid w:val="00453B01"/>
    <w:rsid w:val="00455E5E"/>
    <w:rsid w:val="004565DE"/>
    <w:rsid w:val="004567A8"/>
    <w:rsid w:val="004569E4"/>
    <w:rsid w:val="004623E1"/>
    <w:rsid w:val="004623EA"/>
    <w:rsid w:val="00462636"/>
    <w:rsid w:val="0046476D"/>
    <w:rsid w:val="00467C3C"/>
    <w:rsid w:val="004714B4"/>
    <w:rsid w:val="00472A05"/>
    <w:rsid w:val="0047363A"/>
    <w:rsid w:val="00473F31"/>
    <w:rsid w:val="004755AE"/>
    <w:rsid w:val="004755C2"/>
    <w:rsid w:val="004765BB"/>
    <w:rsid w:val="00480E80"/>
    <w:rsid w:val="00480F05"/>
    <w:rsid w:val="0048144D"/>
    <w:rsid w:val="004837F4"/>
    <w:rsid w:val="00486125"/>
    <w:rsid w:val="0048704E"/>
    <w:rsid w:val="004916BA"/>
    <w:rsid w:val="00491A9D"/>
    <w:rsid w:val="00493DEF"/>
    <w:rsid w:val="004A0EC3"/>
    <w:rsid w:val="004A38F7"/>
    <w:rsid w:val="004A6C40"/>
    <w:rsid w:val="004B2AD5"/>
    <w:rsid w:val="004B77D5"/>
    <w:rsid w:val="004C0C94"/>
    <w:rsid w:val="004C3A57"/>
    <w:rsid w:val="004C7D21"/>
    <w:rsid w:val="004D31E9"/>
    <w:rsid w:val="004D3A8F"/>
    <w:rsid w:val="004D5114"/>
    <w:rsid w:val="004D6F0A"/>
    <w:rsid w:val="004E1532"/>
    <w:rsid w:val="004E3469"/>
    <w:rsid w:val="004E6AEB"/>
    <w:rsid w:val="004E7205"/>
    <w:rsid w:val="004F1F31"/>
    <w:rsid w:val="004F2EB1"/>
    <w:rsid w:val="004F745A"/>
    <w:rsid w:val="00500D8C"/>
    <w:rsid w:val="00503726"/>
    <w:rsid w:val="00504C2C"/>
    <w:rsid w:val="00505917"/>
    <w:rsid w:val="00505D62"/>
    <w:rsid w:val="00512F8B"/>
    <w:rsid w:val="0051407E"/>
    <w:rsid w:val="00514BC4"/>
    <w:rsid w:val="00516682"/>
    <w:rsid w:val="00517693"/>
    <w:rsid w:val="00521BB7"/>
    <w:rsid w:val="005263BF"/>
    <w:rsid w:val="00527446"/>
    <w:rsid w:val="005331DA"/>
    <w:rsid w:val="0053381B"/>
    <w:rsid w:val="00534D1F"/>
    <w:rsid w:val="005367C2"/>
    <w:rsid w:val="005405FE"/>
    <w:rsid w:val="00541089"/>
    <w:rsid w:val="005444DE"/>
    <w:rsid w:val="00544FB5"/>
    <w:rsid w:val="005460E9"/>
    <w:rsid w:val="00546C5C"/>
    <w:rsid w:val="00550D7B"/>
    <w:rsid w:val="0055160C"/>
    <w:rsid w:val="005547BA"/>
    <w:rsid w:val="00554BDE"/>
    <w:rsid w:val="00560443"/>
    <w:rsid w:val="00561A8E"/>
    <w:rsid w:val="005628F2"/>
    <w:rsid w:val="0056290B"/>
    <w:rsid w:val="00564E0C"/>
    <w:rsid w:val="0056705D"/>
    <w:rsid w:val="005678F0"/>
    <w:rsid w:val="00567B76"/>
    <w:rsid w:val="00570BCE"/>
    <w:rsid w:val="005715DC"/>
    <w:rsid w:val="00571F8E"/>
    <w:rsid w:val="00573F0C"/>
    <w:rsid w:val="005744A5"/>
    <w:rsid w:val="00577243"/>
    <w:rsid w:val="005803EF"/>
    <w:rsid w:val="00580C9F"/>
    <w:rsid w:val="00580FBE"/>
    <w:rsid w:val="005814AB"/>
    <w:rsid w:val="00583379"/>
    <w:rsid w:val="00585641"/>
    <w:rsid w:val="00587EEC"/>
    <w:rsid w:val="00592CA1"/>
    <w:rsid w:val="0059364E"/>
    <w:rsid w:val="005A0BEB"/>
    <w:rsid w:val="005A14C9"/>
    <w:rsid w:val="005A2AFA"/>
    <w:rsid w:val="005A3C7B"/>
    <w:rsid w:val="005A7BA8"/>
    <w:rsid w:val="005B0803"/>
    <w:rsid w:val="005B2A43"/>
    <w:rsid w:val="005B3FDD"/>
    <w:rsid w:val="005B5BCF"/>
    <w:rsid w:val="005C3AFE"/>
    <w:rsid w:val="005D34AA"/>
    <w:rsid w:val="005D4DF4"/>
    <w:rsid w:val="005E4ADA"/>
    <w:rsid w:val="005E6E69"/>
    <w:rsid w:val="005F0DBB"/>
    <w:rsid w:val="005F1A54"/>
    <w:rsid w:val="005F2315"/>
    <w:rsid w:val="005F78F8"/>
    <w:rsid w:val="00600DC5"/>
    <w:rsid w:val="00601F25"/>
    <w:rsid w:val="00602819"/>
    <w:rsid w:val="00602DAC"/>
    <w:rsid w:val="00603450"/>
    <w:rsid w:val="00604D65"/>
    <w:rsid w:val="0061123B"/>
    <w:rsid w:val="006120D7"/>
    <w:rsid w:val="00614ECB"/>
    <w:rsid w:val="00620D7C"/>
    <w:rsid w:val="00623DC7"/>
    <w:rsid w:val="00624946"/>
    <w:rsid w:val="00625987"/>
    <w:rsid w:val="00627C70"/>
    <w:rsid w:val="00632646"/>
    <w:rsid w:val="00633337"/>
    <w:rsid w:val="00633C5B"/>
    <w:rsid w:val="00635C4C"/>
    <w:rsid w:val="00643509"/>
    <w:rsid w:val="006444F3"/>
    <w:rsid w:val="00644539"/>
    <w:rsid w:val="00644B44"/>
    <w:rsid w:val="00651664"/>
    <w:rsid w:val="0065240A"/>
    <w:rsid w:val="00652E2F"/>
    <w:rsid w:val="00654A3F"/>
    <w:rsid w:val="00655709"/>
    <w:rsid w:val="006579ED"/>
    <w:rsid w:val="00660824"/>
    <w:rsid w:val="00662AD3"/>
    <w:rsid w:val="00663991"/>
    <w:rsid w:val="0066502E"/>
    <w:rsid w:val="0067250C"/>
    <w:rsid w:val="00672BA5"/>
    <w:rsid w:val="00682541"/>
    <w:rsid w:val="006829B8"/>
    <w:rsid w:val="006840F3"/>
    <w:rsid w:val="006845FE"/>
    <w:rsid w:val="0068576C"/>
    <w:rsid w:val="00686A65"/>
    <w:rsid w:val="00690F35"/>
    <w:rsid w:val="00691DA6"/>
    <w:rsid w:val="006946D5"/>
    <w:rsid w:val="006A0A45"/>
    <w:rsid w:val="006A172C"/>
    <w:rsid w:val="006A2A1D"/>
    <w:rsid w:val="006A51CF"/>
    <w:rsid w:val="006A581C"/>
    <w:rsid w:val="006A65CC"/>
    <w:rsid w:val="006B41F7"/>
    <w:rsid w:val="006B5A2F"/>
    <w:rsid w:val="006C02E1"/>
    <w:rsid w:val="006C0AB9"/>
    <w:rsid w:val="006C2887"/>
    <w:rsid w:val="006C453D"/>
    <w:rsid w:val="006C7046"/>
    <w:rsid w:val="006D1C1C"/>
    <w:rsid w:val="006D3612"/>
    <w:rsid w:val="006D7166"/>
    <w:rsid w:val="006E01D0"/>
    <w:rsid w:val="006E02DA"/>
    <w:rsid w:val="006E0752"/>
    <w:rsid w:val="006E3833"/>
    <w:rsid w:val="006E4B22"/>
    <w:rsid w:val="006E79EA"/>
    <w:rsid w:val="006F0B3F"/>
    <w:rsid w:val="006F1DF8"/>
    <w:rsid w:val="006F26B5"/>
    <w:rsid w:val="006F3F08"/>
    <w:rsid w:val="006F425A"/>
    <w:rsid w:val="006F5753"/>
    <w:rsid w:val="006F6633"/>
    <w:rsid w:val="00704485"/>
    <w:rsid w:val="00705AE1"/>
    <w:rsid w:val="00711659"/>
    <w:rsid w:val="007128BE"/>
    <w:rsid w:val="00715EC2"/>
    <w:rsid w:val="00720355"/>
    <w:rsid w:val="00723D54"/>
    <w:rsid w:val="00725D43"/>
    <w:rsid w:val="00730F93"/>
    <w:rsid w:val="007330AF"/>
    <w:rsid w:val="00733A26"/>
    <w:rsid w:val="007366D5"/>
    <w:rsid w:val="00740308"/>
    <w:rsid w:val="00741124"/>
    <w:rsid w:val="00743494"/>
    <w:rsid w:val="0074606D"/>
    <w:rsid w:val="007463F9"/>
    <w:rsid w:val="00747FC2"/>
    <w:rsid w:val="007501A2"/>
    <w:rsid w:val="007509BD"/>
    <w:rsid w:val="0075149B"/>
    <w:rsid w:val="0075203C"/>
    <w:rsid w:val="00752820"/>
    <w:rsid w:val="00752D39"/>
    <w:rsid w:val="007577A0"/>
    <w:rsid w:val="00757A4C"/>
    <w:rsid w:val="007629B7"/>
    <w:rsid w:val="0076321A"/>
    <w:rsid w:val="00767A21"/>
    <w:rsid w:val="007700AE"/>
    <w:rsid w:val="00770C4D"/>
    <w:rsid w:val="00771C15"/>
    <w:rsid w:val="00774049"/>
    <w:rsid w:val="0077728F"/>
    <w:rsid w:val="00781745"/>
    <w:rsid w:val="00782546"/>
    <w:rsid w:val="00784782"/>
    <w:rsid w:val="00784BE8"/>
    <w:rsid w:val="00785E2C"/>
    <w:rsid w:val="0078600D"/>
    <w:rsid w:val="00786EA7"/>
    <w:rsid w:val="0079192C"/>
    <w:rsid w:val="007938E8"/>
    <w:rsid w:val="00794165"/>
    <w:rsid w:val="007943B3"/>
    <w:rsid w:val="0079630F"/>
    <w:rsid w:val="007A2040"/>
    <w:rsid w:val="007A4804"/>
    <w:rsid w:val="007A4C52"/>
    <w:rsid w:val="007A4D38"/>
    <w:rsid w:val="007A5234"/>
    <w:rsid w:val="007A6E45"/>
    <w:rsid w:val="007B019F"/>
    <w:rsid w:val="007B57D2"/>
    <w:rsid w:val="007C1CB2"/>
    <w:rsid w:val="007D0289"/>
    <w:rsid w:val="007D0C84"/>
    <w:rsid w:val="007D1A4E"/>
    <w:rsid w:val="007D2210"/>
    <w:rsid w:val="007D3ACC"/>
    <w:rsid w:val="007E04E9"/>
    <w:rsid w:val="007E445B"/>
    <w:rsid w:val="007E6D8B"/>
    <w:rsid w:val="007F2145"/>
    <w:rsid w:val="007F56EF"/>
    <w:rsid w:val="007F71A2"/>
    <w:rsid w:val="008003FA"/>
    <w:rsid w:val="00804364"/>
    <w:rsid w:val="008049C9"/>
    <w:rsid w:val="00810E2B"/>
    <w:rsid w:val="00811499"/>
    <w:rsid w:val="00812A2B"/>
    <w:rsid w:val="0081495B"/>
    <w:rsid w:val="0081535A"/>
    <w:rsid w:val="008153C9"/>
    <w:rsid w:val="00820198"/>
    <w:rsid w:val="00824723"/>
    <w:rsid w:val="0082576B"/>
    <w:rsid w:val="00826910"/>
    <w:rsid w:val="008273CD"/>
    <w:rsid w:val="0083109D"/>
    <w:rsid w:val="00831BAA"/>
    <w:rsid w:val="00837A9B"/>
    <w:rsid w:val="0084059B"/>
    <w:rsid w:val="00842D37"/>
    <w:rsid w:val="00842D60"/>
    <w:rsid w:val="00847108"/>
    <w:rsid w:val="008479E8"/>
    <w:rsid w:val="008501A4"/>
    <w:rsid w:val="00850DF9"/>
    <w:rsid w:val="008515FE"/>
    <w:rsid w:val="00851F0F"/>
    <w:rsid w:val="00851F15"/>
    <w:rsid w:val="00852BB0"/>
    <w:rsid w:val="008540F7"/>
    <w:rsid w:val="00856BA0"/>
    <w:rsid w:val="00863468"/>
    <w:rsid w:val="00865821"/>
    <w:rsid w:val="00865FF1"/>
    <w:rsid w:val="00871EBB"/>
    <w:rsid w:val="00875827"/>
    <w:rsid w:val="00877A65"/>
    <w:rsid w:val="00877B04"/>
    <w:rsid w:val="00880834"/>
    <w:rsid w:val="008813C4"/>
    <w:rsid w:val="0088355C"/>
    <w:rsid w:val="00883C48"/>
    <w:rsid w:val="0089091C"/>
    <w:rsid w:val="0089233E"/>
    <w:rsid w:val="008A3B0E"/>
    <w:rsid w:val="008A72C6"/>
    <w:rsid w:val="008A7CBB"/>
    <w:rsid w:val="008B6F45"/>
    <w:rsid w:val="008B757D"/>
    <w:rsid w:val="008C01F4"/>
    <w:rsid w:val="008C1E17"/>
    <w:rsid w:val="008C2684"/>
    <w:rsid w:val="008C2DA7"/>
    <w:rsid w:val="008C3421"/>
    <w:rsid w:val="008C4042"/>
    <w:rsid w:val="008C58A7"/>
    <w:rsid w:val="008C602A"/>
    <w:rsid w:val="008C765C"/>
    <w:rsid w:val="008C785A"/>
    <w:rsid w:val="008C7BCC"/>
    <w:rsid w:val="008D260A"/>
    <w:rsid w:val="008D569D"/>
    <w:rsid w:val="008D7D36"/>
    <w:rsid w:val="008D7F56"/>
    <w:rsid w:val="008E1BD5"/>
    <w:rsid w:val="008E29A7"/>
    <w:rsid w:val="008E4D44"/>
    <w:rsid w:val="008E4F52"/>
    <w:rsid w:val="008E7052"/>
    <w:rsid w:val="008F07E9"/>
    <w:rsid w:val="008F1BD3"/>
    <w:rsid w:val="008F426B"/>
    <w:rsid w:val="008F42B7"/>
    <w:rsid w:val="008F5537"/>
    <w:rsid w:val="008F5B3F"/>
    <w:rsid w:val="008F67F5"/>
    <w:rsid w:val="009036D0"/>
    <w:rsid w:val="00903A9E"/>
    <w:rsid w:val="00904413"/>
    <w:rsid w:val="009045F7"/>
    <w:rsid w:val="00907F6D"/>
    <w:rsid w:val="00910E66"/>
    <w:rsid w:val="00915156"/>
    <w:rsid w:val="00916AEC"/>
    <w:rsid w:val="00920822"/>
    <w:rsid w:val="00925615"/>
    <w:rsid w:val="009256D8"/>
    <w:rsid w:val="0092740F"/>
    <w:rsid w:val="00927986"/>
    <w:rsid w:val="009279BB"/>
    <w:rsid w:val="0093345A"/>
    <w:rsid w:val="009344E3"/>
    <w:rsid w:val="0093477C"/>
    <w:rsid w:val="009347B3"/>
    <w:rsid w:val="00934BB7"/>
    <w:rsid w:val="009367AA"/>
    <w:rsid w:val="00937FD5"/>
    <w:rsid w:val="00940280"/>
    <w:rsid w:val="00940701"/>
    <w:rsid w:val="00942E87"/>
    <w:rsid w:val="0094309C"/>
    <w:rsid w:val="009434B8"/>
    <w:rsid w:val="009469BF"/>
    <w:rsid w:val="009509A9"/>
    <w:rsid w:val="0095194D"/>
    <w:rsid w:val="00956549"/>
    <w:rsid w:val="00956988"/>
    <w:rsid w:val="00961846"/>
    <w:rsid w:val="009713DB"/>
    <w:rsid w:val="00973C73"/>
    <w:rsid w:val="00974F72"/>
    <w:rsid w:val="00975424"/>
    <w:rsid w:val="00982455"/>
    <w:rsid w:val="0098333A"/>
    <w:rsid w:val="00983472"/>
    <w:rsid w:val="009849F4"/>
    <w:rsid w:val="00985B68"/>
    <w:rsid w:val="00987C26"/>
    <w:rsid w:val="00992290"/>
    <w:rsid w:val="009A065F"/>
    <w:rsid w:val="009A1D95"/>
    <w:rsid w:val="009A3D93"/>
    <w:rsid w:val="009A4154"/>
    <w:rsid w:val="009A53D2"/>
    <w:rsid w:val="009B5DA5"/>
    <w:rsid w:val="009B6C8B"/>
    <w:rsid w:val="009B782A"/>
    <w:rsid w:val="009C7640"/>
    <w:rsid w:val="009D07AF"/>
    <w:rsid w:val="009D1F38"/>
    <w:rsid w:val="009D3063"/>
    <w:rsid w:val="009D40EC"/>
    <w:rsid w:val="009E2721"/>
    <w:rsid w:val="009E37D4"/>
    <w:rsid w:val="009E3DA0"/>
    <w:rsid w:val="009E6890"/>
    <w:rsid w:val="009F047D"/>
    <w:rsid w:val="009F7A9B"/>
    <w:rsid w:val="009F7BA8"/>
    <w:rsid w:val="009F7EBC"/>
    <w:rsid w:val="00A01FB7"/>
    <w:rsid w:val="00A0264F"/>
    <w:rsid w:val="00A03728"/>
    <w:rsid w:val="00A0422A"/>
    <w:rsid w:val="00A042AC"/>
    <w:rsid w:val="00A056F6"/>
    <w:rsid w:val="00A06A52"/>
    <w:rsid w:val="00A13AA0"/>
    <w:rsid w:val="00A147E9"/>
    <w:rsid w:val="00A17A19"/>
    <w:rsid w:val="00A2117C"/>
    <w:rsid w:val="00A22A23"/>
    <w:rsid w:val="00A27205"/>
    <w:rsid w:val="00A31060"/>
    <w:rsid w:val="00A32BC2"/>
    <w:rsid w:val="00A36AA1"/>
    <w:rsid w:val="00A37210"/>
    <w:rsid w:val="00A372EA"/>
    <w:rsid w:val="00A445F4"/>
    <w:rsid w:val="00A4577E"/>
    <w:rsid w:val="00A4630D"/>
    <w:rsid w:val="00A4725F"/>
    <w:rsid w:val="00A47CEB"/>
    <w:rsid w:val="00A47D7D"/>
    <w:rsid w:val="00A54659"/>
    <w:rsid w:val="00A55A87"/>
    <w:rsid w:val="00A567F5"/>
    <w:rsid w:val="00A64ACB"/>
    <w:rsid w:val="00A65E6A"/>
    <w:rsid w:val="00A66043"/>
    <w:rsid w:val="00A67146"/>
    <w:rsid w:val="00A6769A"/>
    <w:rsid w:val="00A703AA"/>
    <w:rsid w:val="00A74A68"/>
    <w:rsid w:val="00A802F1"/>
    <w:rsid w:val="00A81330"/>
    <w:rsid w:val="00A82B17"/>
    <w:rsid w:val="00A8611D"/>
    <w:rsid w:val="00A9045C"/>
    <w:rsid w:val="00A920DE"/>
    <w:rsid w:val="00A92C3C"/>
    <w:rsid w:val="00A93CD5"/>
    <w:rsid w:val="00A94C7F"/>
    <w:rsid w:val="00AA04E0"/>
    <w:rsid w:val="00AA14D1"/>
    <w:rsid w:val="00AA632A"/>
    <w:rsid w:val="00AA6659"/>
    <w:rsid w:val="00AA69C4"/>
    <w:rsid w:val="00AA6FE6"/>
    <w:rsid w:val="00AA7C17"/>
    <w:rsid w:val="00AB2027"/>
    <w:rsid w:val="00AB29A6"/>
    <w:rsid w:val="00AB38F3"/>
    <w:rsid w:val="00AB38F8"/>
    <w:rsid w:val="00AB3BBF"/>
    <w:rsid w:val="00AB6F85"/>
    <w:rsid w:val="00AC22C7"/>
    <w:rsid w:val="00AC295B"/>
    <w:rsid w:val="00AC45A2"/>
    <w:rsid w:val="00AC4D99"/>
    <w:rsid w:val="00AC4FE1"/>
    <w:rsid w:val="00AC5897"/>
    <w:rsid w:val="00AD02E5"/>
    <w:rsid w:val="00AD2EE1"/>
    <w:rsid w:val="00AD3A3D"/>
    <w:rsid w:val="00AD3FCD"/>
    <w:rsid w:val="00AD4B20"/>
    <w:rsid w:val="00AD4CAE"/>
    <w:rsid w:val="00AD5E42"/>
    <w:rsid w:val="00AE18B6"/>
    <w:rsid w:val="00AE41DD"/>
    <w:rsid w:val="00AE4D5D"/>
    <w:rsid w:val="00AF0E24"/>
    <w:rsid w:val="00AF1B4A"/>
    <w:rsid w:val="00AF373D"/>
    <w:rsid w:val="00AF4E81"/>
    <w:rsid w:val="00AF6DE2"/>
    <w:rsid w:val="00B001F1"/>
    <w:rsid w:val="00B0093A"/>
    <w:rsid w:val="00B011AE"/>
    <w:rsid w:val="00B04111"/>
    <w:rsid w:val="00B05EFC"/>
    <w:rsid w:val="00B0675E"/>
    <w:rsid w:val="00B116E7"/>
    <w:rsid w:val="00B136DF"/>
    <w:rsid w:val="00B14512"/>
    <w:rsid w:val="00B16268"/>
    <w:rsid w:val="00B17144"/>
    <w:rsid w:val="00B20438"/>
    <w:rsid w:val="00B20846"/>
    <w:rsid w:val="00B2187E"/>
    <w:rsid w:val="00B21CD7"/>
    <w:rsid w:val="00B2286D"/>
    <w:rsid w:val="00B22AE8"/>
    <w:rsid w:val="00B264A1"/>
    <w:rsid w:val="00B266A8"/>
    <w:rsid w:val="00B314BB"/>
    <w:rsid w:val="00B315E2"/>
    <w:rsid w:val="00B31837"/>
    <w:rsid w:val="00B33550"/>
    <w:rsid w:val="00B3439C"/>
    <w:rsid w:val="00B363F8"/>
    <w:rsid w:val="00B36C01"/>
    <w:rsid w:val="00B4058F"/>
    <w:rsid w:val="00B429C5"/>
    <w:rsid w:val="00B43DE6"/>
    <w:rsid w:val="00B45DA1"/>
    <w:rsid w:val="00B45F7C"/>
    <w:rsid w:val="00B46AA9"/>
    <w:rsid w:val="00B4759D"/>
    <w:rsid w:val="00B47914"/>
    <w:rsid w:val="00B47DD2"/>
    <w:rsid w:val="00B50BCC"/>
    <w:rsid w:val="00B5531B"/>
    <w:rsid w:val="00B613E4"/>
    <w:rsid w:val="00B6508C"/>
    <w:rsid w:val="00B65C69"/>
    <w:rsid w:val="00B676E6"/>
    <w:rsid w:val="00B70160"/>
    <w:rsid w:val="00B70CE5"/>
    <w:rsid w:val="00B72C7E"/>
    <w:rsid w:val="00B74A9C"/>
    <w:rsid w:val="00B755A0"/>
    <w:rsid w:val="00B81750"/>
    <w:rsid w:val="00B83534"/>
    <w:rsid w:val="00B845D4"/>
    <w:rsid w:val="00B86D31"/>
    <w:rsid w:val="00B91C0C"/>
    <w:rsid w:val="00B9279C"/>
    <w:rsid w:val="00B9463B"/>
    <w:rsid w:val="00B95710"/>
    <w:rsid w:val="00B96F37"/>
    <w:rsid w:val="00BA003E"/>
    <w:rsid w:val="00BA249E"/>
    <w:rsid w:val="00BA338D"/>
    <w:rsid w:val="00BA44A4"/>
    <w:rsid w:val="00BA559E"/>
    <w:rsid w:val="00BA7755"/>
    <w:rsid w:val="00BB0DD1"/>
    <w:rsid w:val="00BB1078"/>
    <w:rsid w:val="00BB6E6A"/>
    <w:rsid w:val="00BC0B15"/>
    <w:rsid w:val="00BC2BF1"/>
    <w:rsid w:val="00BC2FAD"/>
    <w:rsid w:val="00BC3707"/>
    <w:rsid w:val="00BC6FB1"/>
    <w:rsid w:val="00BD16B9"/>
    <w:rsid w:val="00BD49B1"/>
    <w:rsid w:val="00BD4E45"/>
    <w:rsid w:val="00BE07F4"/>
    <w:rsid w:val="00BE200A"/>
    <w:rsid w:val="00BE38C4"/>
    <w:rsid w:val="00BE5149"/>
    <w:rsid w:val="00BF06EC"/>
    <w:rsid w:val="00BF077E"/>
    <w:rsid w:val="00BF32C1"/>
    <w:rsid w:val="00BF396B"/>
    <w:rsid w:val="00BF3F9B"/>
    <w:rsid w:val="00BF4699"/>
    <w:rsid w:val="00C012D0"/>
    <w:rsid w:val="00C06BF5"/>
    <w:rsid w:val="00C1009E"/>
    <w:rsid w:val="00C11086"/>
    <w:rsid w:val="00C12FC1"/>
    <w:rsid w:val="00C14A33"/>
    <w:rsid w:val="00C15F6C"/>
    <w:rsid w:val="00C17B07"/>
    <w:rsid w:val="00C214C1"/>
    <w:rsid w:val="00C22CA2"/>
    <w:rsid w:val="00C24E86"/>
    <w:rsid w:val="00C253DD"/>
    <w:rsid w:val="00C271B8"/>
    <w:rsid w:val="00C30726"/>
    <w:rsid w:val="00C30993"/>
    <w:rsid w:val="00C324DE"/>
    <w:rsid w:val="00C3260D"/>
    <w:rsid w:val="00C36B6C"/>
    <w:rsid w:val="00C4438C"/>
    <w:rsid w:val="00C45C4F"/>
    <w:rsid w:val="00C4669E"/>
    <w:rsid w:val="00C47DCE"/>
    <w:rsid w:val="00C55698"/>
    <w:rsid w:val="00C5637A"/>
    <w:rsid w:val="00C6035B"/>
    <w:rsid w:val="00C61969"/>
    <w:rsid w:val="00C6365A"/>
    <w:rsid w:val="00C65C5C"/>
    <w:rsid w:val="00C706A8"/>
    <w:rsid w:val="00C70BD0"/>
    <w:rsid w:val="00C766D3"/>
    <w:rsid w:val="00C76E54"/>
    <w:rsid w:val="00C7741F"/>
    <w:rsid w:val="00C83B4B"/>
    <w:rsid w:val="00C847C7"/>
    <w:rsid w:val="00C849DE"/>
    <w:rsid w:val="00C90F08"/>
    <w:rsid w:val="00C92F64"/>
    <w:rsid w:val="00C94E13"/>
    <w:rsid w:val="00C97689"/>
    <w:rsid w:val="00CA13FA"/>
    <w:rsid w:val="00CA2D83"/>
    <w:rsid w:val="00CA423A"/>
    <w:rsid w:val="00CA445E"/>
    <w:rsid w:val="00CA4EA7"/>
    <w:rsid w:val="00CA7348"/>
    <w:rsid w:val="00CB1864"/>
    <w:rsid w:val="00CB4037"/>
    <w:rsid w:val="00CB4451"/>
    <w:rsid w:val="00CB546D"/>
    <w:rsid w:val="00CB796F"/>
    <w:rsid w:val="00CB7D78"/>
    <w:rsid w:val="00CB7DCE"/>
    <w:rsid w:val="00CC36F8"/>
    <w:rsid w:val="00CC5E37"/>
    <w:rsid w:val="00CD424D"/>
    <w:rsid w:val="00CD5A03"/>
    <w:rsid w:val="00CD6FA4"/>
    <w:rsid w:val="00CD763A"/>
    <w:rsid w:val="00CD779F"/>
    <w:rsid w:val="00CE022F"/>
    <w:rsid w:val="00CF7D1E"/>
    <w:rsid w:val="00D063F2"/>
    <w:rsid w:val="00D06822"/>
    <w:rsid w:val="00D06859"/>
    <w:rsid w:val="00D07319"/>
    <w:rsid w:val="00D10F6A"/>
    <w:rsid w:val="00D167B3"/>
    <w:rsid w:val="00D167F4"/>
    <w:rsid w:val="00D16831"/>
    <w:rsid w:val="00D233A4"/>
    <w:rsid w:val="00D26857"/>
    <w:rsid w:val="00D26AF2"/>
    <w:rsid w:val="00D31343"/>
    <w:rsid w:val="00D32217"/>
    <w:rsid w:val="00D33325"/>
    <w:rsid w:val="00D41741"/>
    <w:rsid w:val="00D42E1D"/>
    <w:rsid w:val="00D433B3"/>
    <w:rsid w:val="00D4460C"/>
    <w:rsid w:val="00D459D7"/>
    <w:rsid w:val="00D60A09"/>
    <w:rsid w:val="00D60DC4"/>
    <w:rsid w:val="00D618E6"/>
    <w:rsid w:val="00D63667"/>
    <w:rsid w:val="00D65FE8"/>
    <w:rsid w:val="00D7188D"/>
    <w:rsid w:val="00D722A6"/>
    <w:rsid w:val="00D738B2"/>
    <w:rsid w:val="00D7413F"/>
    <w:rsid w:val="00D75540"/>
    <w:rsid w:val="00D839FE"/>
    <w:rsid w:val="00D84D58"/>
    <w:rsid w:val="00D8699A"/>
    <w:rsid w:val="00D877CB"/>
    <w:rsid w:val="00D90AA9"/>
    <w:rsid w:val="00D9279E"/>
    <w:rsid w:val="00D92D0E"/>
    <w:rsid w:val="00D92D41"/>
    <w:rsid w:val="00D94E09"/>
    <w:rsid w:val="00D95849"/>
    <w:rsid w:val="00DA0A64"/>
    <w:rsid w:val="00DA6F97"/>
    <w:rsid w:val="00DB593D"/>
    <w:rsid w:val="00DB5DD7"/>
    <w:rsid w:val="00DB7F47"/>
    <w:rsid w:val="00DC4210"/>
    <w:rsid w:val="00DC5835"/>
    <w:rsid w:val="00DC686B"/>
    <w:rsid w:val="00DC7C1E"/>
    <w:rsid w:val="00DD1F76"/>
    <w:rsid w:val="00DD2E21"/>
    <w:rsid w:val="00DD3883"/>
    <w:rsid w:val="00DD681F"/>
    <w:rsid w:val="00DD7012"/>
    <w:rsid w:val="00DD73B9"/>
    <w:rsid w:val="00DE051F"/>
    <w:rsid w:val="00DE2676"/>
    <w:rsid w:val="00DE2BF5"/>
    <w:rsid w:val="00DE46D5"/>
    <w:rsid w:val="00DE5675"/>
    <w:rsid w:val="00DE5F66"/>
    <w:rsid w:val="00DF0DD3"/>
    <w:rsid w:val="00DF32C7"/>
    <w:rsid w:val="00DF3EED"/>
    <w:rsid w:val="00DF6848"/>
    <w:rsid w:val="00E00DAA"/>
    <w:rsid w:val="00E04713"/>
    <w:rsid w:val="00E062D8"/>
    <w:rsid w:val="00E062E1"/>
    <w:rsid w:val="00E10B7F"/>
    <w:rsid w:val="00E115EE"/>
    <w:rsid w:val="00E1351E"/>
    <w:rsid w:val="00E1443D"/>
    <w:rsid w:val="00E14809"/>
    <w:rsid w:val="00E168B5"/>
    <w:rsid w:val="00E176B0"/>
    <w:rsid w:val="00E20CC9"/>
    <w:rsid w:val="00E213A7"/>
    <w:rsid w:val="00E240A8"/>
    <w:rsid w:val="00E26161"/>
    <w:rsid w:val="00E308BD"/>
    <w:rsid w:val="00E329A3"/>
    <w:rsid w:val="00E340EA"/>
    <w:rsid w:val="00E34965"/>
    <w:rsid w:val="00E36D63"/>
    <w:rsid w:val="00E405D9"/>
    <w:rsid w:val="00E40E20"/>
    <w:rsid w:val="00E42448"/>
    <w:rsid w:val="00E438EE"/>
    <w:rsid w:val="00E45452"/>
    <w:rsid w:val="00E457C2"/>
    <w:rsid w:val="00E4798C"/>
    <w:rsid w:val="00E50259"/>
    <w:rsid w:val="00E53A95"/>
    <w:rsid w:val="00E62897"/>
    <w:rsid w:val="00E65867"/>
    <w:rsid w:val="00E74AA2"/>
    <w:rsid w:val="00E76417"/>
    <w:rsid w:val="00E76ADA"/>
    <w:rsid w:val="00E77AD2"/>
    <w:rsid w:val="00E77B37"/>
    <w:rsid w:val="00E77F3F"/>
    <w:rsid w:val="00E82345"/>
    <w:rsid w:val="00E837AE"/>
    <w:rsid w:val="00E8642C"/>
    <w:rsid w:val="00E91D2A"/>
    <w:rsid w:val="00E929E4"/>
    <w:rsid w:val="00E96229"/>
    <w:rsid w:val="00EA2141"/>
    <w:rsid w:val="00EA2D74"/>
    <w:rsid w:val="00EA610F"/>
    <w:rsid w:val="00EA635F"/>
    <w:rsid w:val="00EA7639"/>
    <w:rsid w:val="00EB21EA"/>
    <w:rsid w:val="00EB27FF"/>
    <w:rsid w:val="00EB31E8"/>
    <w:rsid w:val="00EB4FE0"/>
    <w:rsid w:val="00EC4FA4"/>
    <w:rsid w:val="00EC5CF8"/>
    <w:rsid w:val="00EC665E"/>
    <w:rsid w:val="00ED0BDD"/>
    <w:rsid w:val="00ED23CA"/>
    <w:rsid w:val="00ED33BE"/>
    <w:rsid w:val="00ED5521"/>
    <w:rsid w:val="00ED6B1D"/>
    <w:rsid w:val="00EE0070"/>
    <w:rsid w:val="00EE1750"/>
    <w:rsid w:val="00EE1C63"/>
    <w:rsid w:val="00EE4011"/>
    <w:rsid w:val="00EF3F13"/>
    <w:rsid w:val="00EF46F3"/>
    <w:rsid w:val="00EF75DB"/>
    <w:rsid w:val="00F002D6"/>
    <w:rsid w:val="00F03219"/>
    <w:rsid w:val="00F04CE0"/>
    <w:rsid w:val="00F05C9D"/>
    <w:rsid w:val="00F10F13"/>
    <w:rsid w:val="00F1402D"/>
    <w:rsid w:val="00F142AE"/>
    <w:rsid w:val="00F207DF"/>
    <w:rsid w:val="00F2447C"/>
    <w:rsid w:val="00F24DA9"/>
    <w:rsid w:val="00F24E3F"/>
    <w:rsid w:val="00F311DD"/>
    <w:rsid w:val="00F33319"/>
    <w:rsid w:val="00F43185"/>
    <w:rsid w:val="00F43961"/>
    <w:rsid w:val="00F46C87"/>
    <w:rsid w:val="00F47D48"/>
    <w:rsid w:val="00F51FFC"/>
    <w:rsid w:val="00F52EDA"/>
    <w:rsid w:val="00F53662"/>
    <w:rsid w:val="00F54584"/>
    <w:rsid w:val="00F54B99"/>
    <w:rsid w:val="00F60F72"/>
    <w:rsid w:val="00F62217"/>
    <w:rsid w:val="00F62C1B"/>
    <w:rsid w:val="00F62F9F"/>
    <w:rsid w:val="00F63B8E"/>
    <w:rsid w:val="00F76C5C"/>
    <w:rsid w:val="00F82FCC"/>
    <w:rsid w:val="00F8340D"/>
    <w:rsid w:val="00F87A3D"/>
    <w:rsid w:val="00F90D7E"/>
    <w:rsid w:val="00F9113C"/>
    <w:rsid w:val="00F92A9F"/>
    <w:rsid w:val="00F94BF7"/>
    <w:rsid w:val="00F95797"/>
    <w:rsid w:val="00F96332"/>
    <w:rsid w:val="00FA319C"/>
    <w:rsid w:val="00FA3CFE"/>
    <w:rsid w:val="00FA5464"/>
    <w:rsid w:val="00FB0A07"/>
    <w:rsid w:val="00FB1967"/>
    <w:rsid w:val="00FB1D7E"/>
    <w:rsid w:val="00FB2F66"/>
    <w:rsid w:val="00FB3263"/>
    <w:rsid w:val="00FB71B3"/>
    <w:rsid w:val="00FB78DA"/>
    <w:rsid w:val="00FC1D55"/>
    <w:rsid w:val="00FC60BE"/>
    <w:rsid w:val="00FC70A7"/>
    <w:rsid w:val="00FD066F"/>
    <w:rsid w:val="00FD3212"/>
    <w:rsid w:val="00FD47E3"/>
    <w:rsid w:val="00FD4F58"/>
    <w:rsid w:val="00FD5DEA"/>
    <w:rsid w:val="00FD71C8"/>
    <w:rsid w:val="00FD74FF"/>
    <w:rsid w:val="00FE0999"/>
    <w:rsid w:val="00FE3802"/>
    <w:rsid w:val="00FE3B8E"/>
    <w:rsid w:val="00FE50A3"/>
    <w:rsid w:val="00FE7F84"/>
    <w:rsid w:val="00FF20B1"/>
    <w:rsid w:val="00FF4FB2"/>
    <w:rsid w:val="00FF519E"/>
    <w:rsid w:val="00FF5E76"/>
    <w:rsid w:val="00FF7B62"/>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4:docId w14:val="04F99D5A"/>
  <w15:docId w15:val="{E04EE30D-ABD8-47F5-832C-C5C37BB4B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A26E7"/>
    <w:pPr>
      <w:spacing w:before="120" w:after="120"/>
    </w:pPr>
    <w:rPr>
      <w:rFonts w:ascii="Univers Light" w:hAnsi="Univers Light"/>
      <w:sz w:val="21"/>
      <w:szCs w:val="21"/>
      <w:lang w:val="en-US" w:eastAsia="en-US"/>
    </w:rPr>
  </w:style>
  <w:style w:type="paragraph" w:styleId="Heading1">
    <w:name w:val="heading 1"/>
    <w:basedOn w:val="Normal"/>
    <w:next w:val="Normal"/>
    <w:link w:val="Heading1Char"/>
    <w:uiPriority w:val="9"/>
    <w:qFormat/>
    <w:rsid w:val="001A26E7"/>
    <w:pPr>
      <w:keepNext/>
      <w:widowControl w:val="0"/>
      <w:numPr>
        <w:numId w:val="19"/>
      </w:numPr>
      <w:autoSpaceDE w:val="0"/>
      <w:autoSpaceDN w:val="0"/>
      <w:adjustRightInd w:val="0"/>
      <w:spacing w:before="360" w:after="240"/>
      <w:ind w:left="720" w:hanging="720"/>
      <w:outlineLvl w:val="0"/>
    </w:pPr>
    <w:rPr>
      <w:b/>
      <w:bCs/>
      <w:caps/>
      <w:color w:val="7A003C"/>
      <w:sz w:val="24"/>
      <w:lang w:val="en-CA"/>
    </w:rPr>
  </w:style>
  <w:style w:type="paragraph" w:styleId="Heading2">
    <w:name w:val="heading 2"/>
    <w:basedOn w:val="Normal"/>
    <w:next w:val="Normal"/>
    <w:link w:val="Heading2Char"/>
    <w:uiPriority w:val="9"/>
    <w:qFormat/>
    <w:rsid w:val="001A26E7"/>
    <w:pPr>
      <w:keepNext/>
      <w:numPr>
        <w:ilvl w:val="1"/>
        <w:numId w:val="19"/>
      </w:numPr>
      <w:spacing w:before="240" w:after="240"/>
      <w:ind w:left="720" w:hanging="720"/>
      <w:outlineLvl w:val="1"/>
    </w:pPr>
    <w:rPr>
      <w:rFonts w:cs="Arial"/>
      <w:b/>
      <w:bCs/>
      <w:iCs/>
      <w:color w:val="7A003C"/>
      <w:sz w:val="22"/>
      <w:szCs w:val="28"/>
    </w:rPr>
  </w:style>
  <w:style w:type="paragraph" w:styleId="Heading3">
    <w:name w:val="heading 3"/>
    <w:basedOn w:val="Normal"/>
    <w:next w:val="Normal"/>
    <w:uiPriority w:val="9"/>
    <w:qFormat/>
    <w:rsid w:val="001A26E7"/>
    <w:pPr>
      <w:keepNext/>
      <w:numPr>
        <w:ilvl w:val="2"/>
        <w:numId w:val="19"/>
      </w:numPr>
      <w:spacing w:before="240" w:after="240"/>
      <w:ind w:left="1440"/>
      <w:outlineLvl w:val="2"/>
    </w:pPr>
    <w:rPr>
      <w:rFonts w:cs="Arial"/>
      <w:b/>
      <w:bCs/>
      <w:i/>
      <w:color w:val="7A003C"/>
      <w:szCs w:val="26"/>
    </w:rPr>
  </w:style>
  <w:style w:type="paragraph" w:styleId="Heading4">
    <w:name w:val="heading 4"/>
    <w:basedOn w:val="Normal"/>
    <w:next w:val="Normal"/>
    <w:qFormat/>
    <w:rsid w:val="00D33325"/>
    <w:pPr>
      <w:keepNext/>
      <w:numPr>
        <w:ilvl w:val="3"/>
        <w:numId w:val="19"/>
      </w:numPr>
      <w:spacing w:before="240"/>
      <w:outlineLvl w:val="3"/>
    </w:pPr>
    <w:rPr>
      <w:bCs/>
      <w:i/>
      <w:szCs w:val="28"/>
      <w:u w:val="single"/>
    </w:rPr>
  </w:style>
  <w:style w:type="paragraph" w:styleId="Heading5">
    <w:name w:val="heading 5"/>
    <w:basedOn w:val="Heading3"/>
    <w:next w:val="Normal"/>
    <w:qFormat/>
    <w:rsid w:val="004209DA"/>
    <w:pPr>
      <w:numPr>
        <w:ilvl w:val="4"/>
      </w:numPr>
      <w:outlineLvl w:val="4"/>
    </w:pPr>
    <w:rPr>
      <w:color w:val="4F81BD" w:themeColor="accent1"/>
      <w:lang w:val="en-CA"/>
    </w:rPr>
  </w:style>
  <w:style w:type="paragraph" w:styleId="Heading6">
    <w:name w:val="heading 6"/>
    <w:basedOn w:val="Normal"/>
    <w:next w:val="Normal"/>
    <w:qFormat/>
    <w:pPr>
      <w:keepNext/>
      <w:widowControl w:val="0"/>
      <w:numPr>
        <w:ilvl w:val="5"/>
        <w:numId w:val="19"/>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outlineLvl w:val="5"/>
    </w:pPr>
    <w:rPr>
      <w:b/>
      <w:bCs/>
      <w:lang w:val="en-CA"/>
    </w:rPr>
  </w:style>
  <w:style w:type="paragraph" w:styleId="Heading7">
    <w:name w:val="heading 7"/>
    <w:basedOn w:val="Normal"/>
    <w:next w:val="Normal"/>
    <w:qFormat/>
    <w:pPr>
      <w:keepNext/>
      <w:widowControl w:val="0"/>
      <w:numPr>
        <w:ilvl w:val="6"/>
        <w:numId w:val="19"/>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outlineLvl w:val="6"/>
    </w:pPr>
    <w:rPr>
      <w:b/>
      <w:bCs/>
      <w:lang w:val="en-CA"/>
    </w:rPr>
  </w:style>
  <w:style w:type="paragraph" w:styleId="Heading8">
    <w:name w:val="heading 8"/>
    <w:basedOn w:val="Normal"/>
    <w:next w:val="Normal"/>
    <w:qFormat/>
    <w:pPr>
      <w:keepNext/>
      <w:widowControl w:val="0"/>
      <w:numPr>
        <w:ilvl w:val="7"/>
        <w:numId w:val="19"/>
      </w:numPr>
      <w:autoSpaceDE w:val="0"/>
      <w:autoSpaceDN w:val="0"/>
      <w:adjustRightInd w:val="0"/>
      <w:outlineLvl w:val="7"/>
    </w:pPr>
    <w:rPr>
      <w:b/>
      <w:bCs/>
      <w:sz w:val="20"/>
      <w:szCs w:val="20"/>
      <w:lang w:val="en-CA"/>
    </w:rPr>
  </w:style>
  <w:style w:type="paragraph" w:styleId="Heading9">
    <w:name w:val="heading 9"/>
    <w:basedOn w:val="Normal"/>
    <w:next w:val="Normal"/>
    <w:qFormat/>
    <w:pPr>
      <w:keepNext/>
      <w:widowControl w:val="0"/>
      <w:numPr>
        <w:ilvl w:val="8"/>
        <w:numId w:val="19"/>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outlineLvl w:val="8"/>
    </w:pPr>
    <w:rPr>
      <w:b/>
      <w:bCs/>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1Paragraph">
    <w:name w:val="1Paragraph"/>
    <w:autoRedefine/>
    <w:rsid w:val="00585641"/>
    <w:pPr>
      <w:widowControl w:val="0"/>
      <w:numPr>
        <w:numId w:val="1"/>
      </w:numPr>
      <w:tabs>
        <w:tab w:val="left" w:pos="720"/>
        <w:tab w:val="left" w:pos="2160"/>
      </w:tabs>
      <w:autoSpaceDE w:val="0"/>
      <w:autoSpaceDN w:val="0"/>
      <w:adjustRightInd w:val="0"/>
      <w:spacing w:before="120" w:after="120" w:line="236" w:lineRule="exact"/>
      <w:jc w:val="both"/>
    </w:pPr>
    <w:rPr>
      <w:sz w:val="24"/>
      <w:szCs w:val="24"/>
      <w:lang w:eastAsia="en-US"/>
    </w:rPr>
  </w:style>
  <w:style w:type="paragraph" w:customStyle="1" w:styleId="xl29">
    <w:name w:val="xl29"/>
    <w:basedOn w:val="Normal"/>
    <w:pPr>
      <w:spacing w:before="100" w:beforeAutospacing="1" w:after="100" w:afterAutospacing="1"/>
      <w:jc w:val="center"/>
    </w:pPr>
    <w:rPr>
      <w:b/>
      <w:bCs/>
    </w:rPr>
  </w:style>
  <w:style w:type="paragraph" w:customStyle="1" w:styleId="xl30">
    <w:name w:val="xl30"/>
    <w:basedOn w:val="Normal"/>
    <w:pPr>
      <w:spacing w:before="100" w:beforeAutospacing="1" w:after="100" w:afterAutospacing="1"/>
      <w:jc w:val="right"/>
    </w:pPr>
  </w:style>
  <w:style w:type="paragraph" w:styleId="Header">
    <w:name w:val="header"/>
    <w:basedOn w:val="Normal"/>
    <w:link w:val="HeaderChar"/>
    <w:uiPriority w:val="99"/>
    <w:pPr>
      <w:widowControl w:val="0"/>
      <w:tabs>
        <w:tab w:val="center" w:pos="4320"/>
        <w:tab w:val="right" w:pos="8640"/>
      </w:tabs>
      <w:autoSpaceDE w:val="0"/>
      <w:autoSpaceDN w:val="0"/>
      <w:adjustRightInd w:val="0"/>
    </w:pPr>
    <w:rPr>
      <w:sz w:val="20"/>
      <w:szCs w:val="20"/>
    </w:rPr>
  </w:style>
  <w:style w:type="paragraph" w:styleId="BodyTextIndent">
    <w:name w:val="Body Text Indent"/>
    <w:basedOn w:val="Normal"/>
    <w:link w:val="BodyTextIndentChar"/>
    <w:pPr>
      <w:spacing w:line="236" w:lineRule="exact"/>
      <w:ind w:left="720"/>
    </w:pPr>
    <w:rPr>
      <w:b/>
      <w:bCs/>
      <w:lang w:val="en-CA"/>
    </w:rPr>
  </w:style>
  <w:style w:type="paragraph" w:styleId="DocumentMap">
    <w:name w:val="Document Map"/>
    <w:basedOn w:val="Normal"/>
    <w:semiHidden/>
    <w:rsid w:val="00920822"/>
    <w:pPr>
      <w:shd w:val="clear" w:color="auto" w:fill="000080"/>
    </w:pPr>
    <w:rPr>
      <w:rFonts w:ascii="Tahoma" w:hAnsi="Tahoma" w:cs="Tahoma"/>
    </w:rPr>
  </w:style>
  <w:style w:type="character" w:styleId="Hyperlink">
    <w:name w:val="Hyperlink"/>
    <w:basedOn w:val="DefaultParagraphFont"/>
    <w:uiPriority w:val="99"/>
    <w:rsid w:val="00E45452"/>
    <w:rPr>
      <w:color w:val="7A003C"/>
      <w:u w:val="single"/>
    </w:rPr>
  </w:style>
  <w:style w:type="paragraph" w:customStyle="1" w:styleId="1AutoList1">
    <w:name w:val="1AutoList1"/>
    <w:rsid w:val="0051407E"/>
    <w:pPr>
      <w:widowControl w:val="0"/>
      <w:tabs>
        <w:tab w:val="left" w:pos="720"/>
      </w:tabs>
      <w:autoSpaceDE w:val="0"/>
      <w:autoSpaceDN w:val="0"/>
      <w:adjustRightInd w:val="0"/>
      <w:ind w:left="720" w:hanging="720"/>
      <w:jc w:val="both"/>
    </w:pPr>
    <w:rPr>
      <w:sz w:val="24"/>
      <w:szCs w:val="24"/>
      <w:lang w:val="en-US" w:eastAsia="en-US"/>
    </w:rPr>
  </w:style>
  <w:style w:type="character" w:styleId="FollowedHyperlink">
    <w:name w:val="FollowedHyperlink"/>
    <w:basedOn w:val="DefaultParagraphFont"/>
    <w:rsid w:val="009509A9"/>
    <w:rPr>
      <w:color w:val="800080"/>
      <w:u w:val="single"/>
    </w:rPr>
  </w:style>
  <w:style w:type="paragraph" w:styleId="BalloonText">
    <w:name w:val="Balloon Text"/>
    <w:basedOn w:val="Normal"/>
    <w:semiHidden/>
    <w:rsid w:val="00331912"/>
    <w:rPr>
      <w:rFonts w:ascii="Tahoma" w:hAnsi="Tahoma" w:cs="Tahoma"/>
      <w:sz w:val="16"/>
      <w:szCs w:val="16"/>
    </w:rPr>
  </w:style>
  <w:style w:type="character" w:styleId="CommentReference">
    <w:name w:val="annotation reference"/>
    <w:basedOn w:val="DefaultParagraphFont"/>
    <w:semiHidden/>
    <w:rsid w:val="00ED5521"/>
    <w:rPr>
      <w:sz w:val="16"/>
      <w:szCs w:val="16"/>
    </w:rPr>
  </w:style>
  <w:style w:type="paragraph" w:styleId="CommentText">
    <w:name w:val="annotation text"/>
    <w:basedOn w:val="Normal"/>
    <w:semiHidden/>
    <w:rsid w:val="00ED5521"/>
    <w:rPr>
      <w:sz w:val="20"/>
      <w:szCs w:val="20"/>
    </w:rPr>
  </w:style>
  <w:style w:type="paragraph" w:styleId="CommentSubject">
    <w:name w:val="annotation subject"/>
    <w:basedOn w:val="CommentText"/>
    <w:next w:val="CommentText"/>
    <w:semiHidden/>
    <w:rsid w:val="00ED5521"/>
    <w:rPr>
      <w:b/>
      <w:bCs/>
    </w:rPr>
  </w:style>
  <w:style w:type="paragraph" w:styleId="TOC1">
    <w:name w:val="toc 1"/>
    <w:basedOn w:val="Normal"/>
    <w:next w:val="Normal"/>
    <w:autoRedefine/>
    <w:uiPriority w:val="39"/>
    <w:rsid w:val="006F5753"/>
    <w:pPr>
      <w:tabs>
        <w:tab w:val="left" w:pos="480"/>
        <w:tab w:val="right" w:leader="dot" w:pos="9530"/>
      </w:tabs>
      <w:spacing w:after="40"/>
    </w:pPr>
    <w:rPr>
      <w:caps/>
      <w:noProof/>
      <w:sz w:val="20"/>
      <w:szCs w:val="22"/>
    </w:rPr>
  </w:style>
  <w:style w:type="paragraph" w:styleId="TOC2">
    <w:name w:val="toc 2"/>
    <w:basedOn w:val="Normal"/>
    <w:next w:val="Normal"/>
    <w:autoRedefine/>
    <w:uiPriority w:val="39"/>
    <w:rsid w:val="006F5753"/>
    <w:pPr>
      <w:keepNext/>
      <w:tabs>
        <w:tab w:val="right" w:leader="dot" w:pos="9540"/>
      </w:tabs>
      <w:spacing w:before="40" w:after="40"/>
      <w:ind w:left="475"/>
    </w:pPr>
    <w:rPr>
      <w:noProof/>
      <w:sz w:val="20"/>
      <w:szCs w:val="20"/>
    </w:rPr>
  </w:style>
  <w:style w:type="paragraph" w:styleId="TOC3">
    <w:name w:val="toc 3"/>
    <w:basedOn w:val="Normal"/>
    <w:next w:val="Normal"/>
    <w:autoRedefine/>
    <w:uiPriority w:val="39"/>
    <w:rsid w:val="006F5753"/>
    <w:pPr>
      <w:tabs>
        <w:tab w:val="left" w:pos="1260"/>
        <w:tab w:val="right" w:leader="dot" w:pos="9530"/>
      </w:tabs>
      <w:spacing w:before="40" w:after="40"/>
      <w:ind w:left="907"/>
    </w:pPr>
    <w:rPr>
      <w:sz w:val="18"/>
    </w:rPr>
  </w:style>
  <w:style w:type="paragraph" w:styleId="TOC4">
    <w:name w:val="toc 4"/>
    <w:basedOn w:val="Normal"/>
    <w:next w:val="Normal"/>
    <w:autoRedefine/>
    <w:semiHidden/>
    <w:rsid w:val="00C55698"/>
    <w:pPr>
      <w:ind w:left="720"/>
    </w:pPr>
  </w:style>
  <w:style w:type="paragraph" w:styleId="FootnoteText">
    <w:name w:val="footnote text"/>
    <w:basedOn w:val="Normal"/>
    <w:semiHidden/>
    <w:rsid w:val="0002295B"/>
    <w:rPr>
      <w:sz w:val="16"/>
      <w:szCs w:val="20"/>
      <w:lang w:val="en-CA"/>
    </w:rPr>
  </w:style>
  <w:style w:type="character" w:styleId="FootnoteReference">
    <w:name w:val="footnote reference"/>
    <w:basedOn w:val="DefaultParagraphFont"/>
    <w:semiHidden/>
    <w:rsid w:val="00DD1F76"/>
    <w:rPr>
      <w:vertAlign w:val="superscript"/>
    </w:rPr>
  </w:style>
  <w:style w:type="table" w:styleId="TableGrid">
    <w:name w:val="Table Grid"/>
    <w:basedOn w:val="TableNormal"/>
    <w:rsid w:val="003F1B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A26E7"/>
    <w:rPr>
      <w:rFonts w:ascii="Univers Light" w:hAnsi="Univers Light"/>
      <w:b/>
      <w:bCs/>
      <w:caps/>
      <w:color w:val="7A003C"/>
      <w:sz w:val="24"/>
      <w:szCs w:val="21"/>
      <w:lang w:eastAsia="en-US"/>
    </w:rPr>
  </w:style>
  <w:style w:type="paragraph" w:customStyle="1" w:styleId="StyleBoldUnderlineBefore6ptAfter6pt">
    <w:name w:val="Style Bold Underline Before:  6 pt After:  6 pt"/>
    <w:basedOn w:val="Normal"/>
    <w:rsid w:val="001616B6"/>
    <w:pPr>
      <w:spacing w:before="240"/>
    </w:pPr>
    <w:rPr>
      <w:b/>
      <w:bCs/>
      <w:szCs w:val="20"/>
      <w:u w:val="single"/>
    </w:rPr>
  </w:style>
  <w:style w:type="character" w:styleId="Strong">
    <w:name w:val="Strong"/>
    <w:basedOn w:val="DefaultParagraphFont"/>
    <w:qFormat/>
    <w:rsid w:val="003F1BB7"/>
    <w:rPr>
      <w:b/>
      <w:bCs/>
    </w:rPr>
  </w:style>
  <w:style w:type="table" w:styleId="TableClassic1">
    <w:name w:val="Table Classic 1"/>
    <w:basedOn w:val="TableNormal"/>
    <w:rsid w:val="00027610"/>
    <w:pPr>
      <w:spacing w:before="120" w:after="12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Default">
    <w:name w:val="Default"/>
    <w:rsid w:val="00EA635F"/>
    <w:pPr>
      <w:autoSpaceDE w:val="0"/>
      <w:autoSpaceDN w:val="0"/>
      <w:adjustRightInd w:val="0"/>
    </w:pPr>
    <w:rPr>
      <w:rFonts w:eastAsiaTheme="minorHAnsi"/>
      <w:color w:val="000000"/>
      <w:sz w:val="24"/>
      <w:szCs w:val="24"/>
      <w:lang w:eastAsia="en-US"/>
    </w:rPr>
  </w:style>
  <w:style w:type="paragraph" w:styleId="ListParagraph">
    <w:name w:val="List Paragraph"/>
    <w:basedOn w:val="Normal"/>
    <w:uiPriority w:val="34"/>
    <w:qFormat/>
    <w:rsid w:val="00EA635F"/>
    <w:pPr>
      <w:ind w:left="720"/>
      <w:contextualSpacing/>
    </w:pPr>
  </w:style>
  <w:style w:type="character" w:styleId="Emphasis">
    <w:name w:val="Emphasis"/>
    <w:basedOn w:val="DefaultParagraphFont"/>
    <w:qFormat/>
    <w:rsid w:val="00376D01"/>
    <w:rPr>
      <w:i/>
      <w:iCs/>
    </w:rPr>
  </w:style>
  <w:style w:type="character" w:customStyle="1" w:styleId="HeaderChar">
    <w:name w:val="Header Char"/>
    <w:basedOn w:val="DefaultParagraphFont"/>
    <w:link w:val="Header"/>
    <w:uiPriority w:val="99"/>
    <w:rsid w:val="004567A8"/>
    <w:rPr>
      <w:lang w:val="en-US" w:eastAsia="en-US"/>
    </w:rPr>
  </w:style>
  <w:style w:type="character" w:styleId="PlaceholderText">
    <w:name w:val="Placeholder Text"/>
    <w:basedOn w:val="DefaultParagraphFont"/>
    <w:uiPriority w:val="99"/>
    <w:semiHidden/>
    <w:rsid w:val="00627C70"/>
    <w:rPr>
      <w:color w:val="808080"/>
    </w:rPr>
  </w:style>
  <w:style w:type="character" w:styleId="BookTitle">
    <w:name w:val="Book Title"/>
    <w:basedOn w:val="DefaultParagraphFont"/>
    <w:uiPriority w:val="33"/>
    <w:qFormat/>
    <w:rsid w:val="00B20438"/>
    <w:rPr>
      <w:b/>
      <w:bCs/>
      <w:smallCaps/>
      <w:spacing w:val="5"/>
    </w:rPr>
  </w:style>
  <w:style w:type="character" w:customStyle="1" w:styleId="FooterChar">
    <w:name w:val="Footer Char"/>
    <w:basedOn w:val="DefaultParagraphFont"/>
    <w:link w:val="Footer"/>
    <w:uiPriority w:val="99"/>
    <w:rsid w:val="009B5DA5"/>
    <w:rPr>
      <w:sz w:val="24"/>
      <w:szCs w:val="24"/>
      <w:lang w:val="en-US" w:eastAsia="en-US"/>
    </w:rPr>
  </w:style>
  <w:style w:type="character" w:customStyle="1" w:styleId="BodyTextIndentChar">
    <w:name w:val="Body Text Indent Char"/>
    <w:basedOn w:val="DefaultParagraphFont"/>
    <w:link w:val="BodyTextIndent"/>
    <w:rsid w:val="003E7B12"/>
    <w:rPr>
      <w:b/>
      <w:bCs/>
      <w:sz w:val="24"/>
      <w:szCs w:val="24"/>
      <w:lang w:eastAsia="en-US"/>
    </w:rPr>
  </w:style>
  <w:style w:type="paragraph" w:styleId="TOCHeading">
    <w:name w:val="TOC Heading"/>
    <w:basedOn w:val="Heading1"/>
    <w:next w:val="Normal"/>
    <w:uiPriority w:val="39"/>
    <w:unhideWhenUsed/>
    <w:qFormat/>
    <w:rsid w:val="00FD5DEA"/>
    <w:pPr>
      <w:keepLines/>
      <w:widowControl/>
      <w:numPr>
        <w:numId w:val="0"/>
      </w:numPr>
      <w:autoSpaceDE/>
      <w:autoSpaceDN/>
      <w:adjustRightInd/>
      <w:spacing w:before="480" w:after="0"/>
      <w:outlineLvl w:val="9"/>
    </w:pPr>
    <w:rPr>
      <w:rFonts w:eastAsiaTheme="majorEastAsia" w:cstheme="majorBidi"/>
      <w:smallCaps/>
      <w:szCs w:val="28"/>
      <w:lang w:val="en-US"/>
    </w:rPr>
  </w:style>
  <w:style w:type="paragraph" w:styleId="Revision">
    <w:name w:val="Revision"/>
    <w:hidden/>
    <w:uiPriority w:val="99"/>
    <w:semiHidden/>
    <w:rsid w:val="00E45452"/>
    <w:rPr>
      <w:rFonts w:ascii="Univers LT Std 55" w:hAnsi="Univers LT Std 55"/>
      <w:sz w:val="21"/>
      <w:szCs w:val="21"/>
      <w:lang w:val="en-US" w:eastAsia="en-US"/>
    </w:rPr>
  </w:style>
  <w:style w:type="paragraph" w:styleId="EndnoteText">
    <w:name w:val="endnote text"/>
    <w:basedOn w:val="Normal"/>
    <w:link w:val="EndnoteTextChar"/>
    <w:semiHidden/>
    <w:unhideWhenUsed/>
    <w:rsid w:val="00FE3B8E"/>
    <w:pPr>
      <w:spacing w:before="0" w:after="0"/>
    </w:pPr>
    <w:rPr>
      <w:sz w:val="20"/>
      <w:szCs w:val="20"/>
    </w:rPr>
  </w:style>
  <w:style w:type="character" w:customStyle="1" w:styleId="EndnoteTextChar">
    <w:name w:val="Endnote Text Char"/>
    <w:basedOn w:val="DefaultParagraphFont"/>
    <w:link w:val="EndnoteText"/>
    <w:semiHidden/>
    <w:rsid w:val="00FE3B8E"/>
    <w:rPr>
      <w:rFonts w:ascii="Univers LT Std 55" w:hAnsi="Univers LT Std 55"/>
      <w:lang w:val="en-US" w:eastAsia="en-US"/>
    </w:rPr>
  </w:style>
  <w:style w:type="character" w:styleId="EndnoteReference">
    <w:name w:val="endnote reference"/>
    <w:basedOn w:val="DefaultParagraphFont"/>
    <w:semiHidden/>
    <w:unhideWhenUsed/>
    <w:rsid w:val="00FE3B8E"/>
    <w:rPr>
      <w:vertAlign w:val="superscript"/>
    </w:rPr>
  </w:style>
  <w:style w:type="character" w:customStyle="1" w:styleId="Heading2Char">
    <w:name w:val="Heading 2 Char"/>
    <w:basedOn w:val="DefaultParagraphFont"/>
    <w:link w:val="Heading2"/>
    <w:uiPriority w:val="9"/>
    <w:rsid w:val="008E4D44"/>
    <w:rPr>
      <w:rFonts w:ascii="Univers Light" w:hAnsi="Univers Light" w:cs="Arial"/>
      <w:b/>
      <w:bCs/>
      <w:iCs/>
      <w:color w:val="7A003C"/>
      <w:sz w:val="22"/>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908645">
      <w:bodyDiv w:val="1"/>
      <w:marLeft w:val="0"/>
      <w:marRight w:val="0"/>
      <w:marTop w:val="0"/>
      <w:marBottom w:val="0"/>
      <w:divBdr>
        <w:top w:val="none" w:sz="0" w:space="0" w:color="auto"/>
        <w:left w:val="none" w:sz="0" w:space="0" w:color="auto"/>
        <w:bottom w:val="none" w:sz="0" w:space="0" w:color="auto"/>
        <w:right w:val="none" w:sz="0" w:space="0" w:color="auto"/>
      </w:divBdr>
    </w:div>
    <w:div w:id="149563633">
      <w:bodyDiv w:val="1"/>
      <w:marLeft w:val="0"/>
      <w:marRight w:val="0"/>
      <w:marTop w:val="0"/>
      <w:marBottom w:val="0"/>
      <w:divBdr>
        <w:top w:val="none" w:sz="0" w:space="0" w:color="auto"/>
        <w:left w:val="none" w:sz="0" w:space="0" w:color="auto"/>
        <w:bottom w:val="none" w:sz="0" w:space="0" w:color="auto"/>
        <w:right w:val="none" w:sz="0" w:space="0" w:color="auto"/>
      </w:divBdr>
    </w:div>
    <w:div w:id="236326150">
      <w:bodyDiv w:val="1"/>
      <w:marLeft w:val="0"/>
      <w:marRight w:val="0"/>
      <w:marTop w:val="0"/>
      <w:marBottom w:val="0"/>
      <w:divBdr>
        <w:top w:val="none" w:sz="0" w:space="0" w:color="auto"/>
        <w:left w:val="none" w:sz="0" w:space="0" w:color="auto"/>
        <w:bottom w:val="none" w:sz="0" w:space="0" w:color="auto"/>
        <w:right w:val="none" w:sz="0" w:space="0" w:color="auto"/>
      </w:divBdr>
    </w:div>
    <w:div w:id="335035391">
      <w:bodyDiv w:val="1"/>
      <w:marLeft w:val="0"/>
      <w:marRight w:val="0"/>
      <w:marTop w:val="0"/>
      <w:marBottom w:val="0"/>
      <w:divBdr>
        <w:top w:val="none" w:sz="0" w:space="0" w:color="auto"/>
        <w:left w:val="none" w:sz="0" w:space="0" w:color="auto"/>
        <w:bottom w:val="none" w:sz="0" w:space="0" w:color="auto"/>
        <w:right w:val="none" w:sz="0" w:space="0" w:color="auto"/>
      </w:divBdr>
    </w:div>
    <w:div w:id="405955342">
      <w:bodyDiv w:val="1"/>
      <w:marLeft w:val="0"/>
      <w:marRight w:val="0"/>
      <w:marTop w:val="0"/>
      <w:marBottom w:val="0"/>
      <w:divBdr>
        <w:top w:val="none" w:sz="0" w:space="0" w:color="auto"/>
        <w:left w:val="none" w:sz="0" w:space="0" w:color="auto"/>
        <w:bottom w:val="none" w:sz="0" w:space="0" w:color="auto"/>
        <w:right w:val="none" w:sz="0" w:space="0" w:color="auto"/>
      </w:divBdr>
    </w:div>
    <w:div w:id="467472803">
      <w:bodyDiv w:val="1"/>
      <w:marLeft w:val="0"/>
      <w:marRight w:val="0"/>
      <w:marTop w:val="0"/>
      <w:marBottom w:val="0"/>
      <w:divBdr>
        <w:top w:val="none" w:sz="0" w:space="0" w:color="auto"/>
        <w:left w:val="none" w:sz="0" w:space="0" w:color="auto"/>
        <w:bottom w:val="none" w:sz="0" w:space="0" w:color="auto"/>
        <w:right w:val="none" w:sz="0" w:space="0" w:color="auto"/>
      </w:divBdr>
      <w:divsChild>
        <w:div w:id="1443846217">
          <w:marLeft w:val="0"/>
          <w:marRight w:val="0"/>
          <w:marTop w:val="0"/>
          <w:marBottom w:val="0"/>
          <w:divBdr>
            <w:top w:val="none" w:sz="0" w:space="0" w:color="auto"/>
            <w:left w:val="none" w:sz="0" w:space="0" w:color="auto"/>
            <w:bottom w:val="none" w:sz="0" w:space="0" w:color="auto"/>
            <w:right w:val="none" w:sz="0" w:space="0" w:color="auto"/>
          </w:divBdr>
          <w:divsChild>
            <w:div w:id="280065805">
              <w:marLeft w:val="0"/>
              <w:marRight w:val="0"/>
              <w:marTop w:val="0"/>
              <w:marBottom w:val="0"/>
              <w:divBdr>
                <w:top w:val="none" w:sz="0" w:space="0" w:color="auto"/>
                <w:left w:val="none" w:sz="0" w:space="0" w:color="auto"/>
                <w:bottom w:val="none" w:sz="0" w:space="0" w:color="auto"/>
                <w:right w:val="none" w:sz="0" w:space="0" w:color="auto"/>
              </w:divBdr>
              <w:divsChild>
                <w:div w:id="1065297239">
                  <w:marLeft w:val="0"/>
                  <w:marRight w:val="0"/>
                  <w:marTop w:val="100"/>
                  <w:marBottom w:val="100"/>
                  <w:divBdr>
                    <w:top w:val="none" w:sz="0" w:space="0" w:color="auto"/>
                    <w:left w:val="none" w:sz="0" w:space="0" w:color="auto"/>
                    <w:bottom w:val="none" w:sz="0" w:space="0" w:color="auto"/>
                    <w:right w:val="none" w:sz="0" w:space="0" w:color="auto"/>
                  </w:divBdr>
                  <w:divsChild>
                    <w:div w:id="496389267">
                      <w:marLeft w:val="0"/>
                      <w:marRight w:val="0"/>
                      <w:marTop w:val="0"/>
                      <w:marBottom w:val="0"/>
                      <w:divBdr>
                        <w:top w:val="none" w:sz="0" w:space="0" w:color="auto"/>
                        <w:left w:val="none" w:sz="0" w:space="0" w:color="auto"/>
                        <w:bottom w:val="none" w:sz="0" w:space="0" w:color="auto"/>
                        <w:right w:val="none" w:sz="0" w:space="0" w:color="auto"/>
                      </w:divBdr>
                      <w:divsChild>
                        <w:div w:id="432824077">
                          <w:marLeft w:val="0"/>
                          <w:marRight w:val="0"/>
                          <w:marTop w:val="0"/>
                          <w:marBottom w:val="0"/>
                          <w:divBdr>
                            <w:top w:val="none" w:sz="0" w:space="0" w:color="auto"/>
                            <w:left w:val="none" w:sz="0" w:space="0" w:color="auto"/>
                            <w:bottom w:val="none" w:sz="0" w:space="0" w:color="auto"/>
                            <w:right w:val="none" w:sz="0" w:space="0" w:color="auto"/>
                          </w:divBdr>
                          <w:divsChild>
                            <w:div w:id="1312758056">
                              <w:marLeft w:val="0"/>
                              <w:marRight w:val="0"/>
                              <w:marTop w:val="0"/>
                              <w:marBottom w:val="0"/>
                              <w:divBdr>
                                <w:top w:val="none" w:sz="0" w:space="0" w:color="auto"/>
                                <w:left w:val="none" w:sz="0" w:space="0" w:color="auto"/>
                                <w:bottom w:val="none" w:sz="0" w:space="0" w:color="auto"/>
                                <w:right w:val="none" w:sz="0" w:space="0" w:color="auto"/>
                              </w:divBdr>
                              <w:divsChild>
                                <w:div w:id="1860702348">
                                  <w:marLeft w:val="0"/>
                                  <w:marRight w:val="0"/>
                                  <w:marTop w:val="0"/>
                                  <w:marBottom w:val="0"/>
                                  <w:divBdr>
                                    <w:top w:val="none" w:sz="0" w:space="0" w:color="auto"/>
                                    <w:left w:val="none" w:sz="0" w:space="0" w:color="auto"/>
                                    <w:bottom w:val="none" w:sz="0" w:space="0" w:color="auto"/>
                                    <w:right w:val="none" w:sz="0" w:space="0" w:color="auto"/>
                                  </w:divBdr>
                                  <w:divsChild>
                                    <w:div w:id="1948272668">
                                      <w:marLeft w:val="0"/>
                                      <w:marRight w:val="0"/>
                                      <w:marTop w:val="0"/>
                                      <w:marBottom w:val="0"/>
                                      <w:divBdr>
                                        <w:top w:val="none" w:sz="0" w:space="0" w:color="auto"/>
                                        <w:left w:val="none" w:sz="0" w:space="0" w:color="auto"/>
                                        <w:bottom w:val="none" w:sz="0" w:space="0" w:color="auto"/>
                                        <w:right w:val="none" w:sz="0" w:space="0" w:color="auto"/>
                                      </w:divBdr>
                                      <w:divsChild>
                                        <w:div w:id="519317536">
                                          <w:marLeft w:val="0"/>
                                          <w:marRight w:val="0"/>
                                          <w:marTop w:val="0"/>
                                          <w:marBottom w:val="0"/>
                                          <w:divBdr>
                                            <w:top w:val="none" w:sz="0" w:space="0" w:color="auto"/>
                                            <w:left w:val="none" w:sz="0" w:space="0" w:color="auto"/>
                                            <w:bottom w:val="none" w:sz="0" w:space="0" w:color="auto"/>
                                            <w:right w:val="none" w:sz="0" w:space="0" w:color="auto"/>
                                          </w:divBdr>
                                          <w:divsChild>
                                            <w:div w:id="1344362853">
                                              <w:marLeft w:val="0"/>
                                              <w:marRight w:val="0"/>
                                              <w:marTop w:val="0"/>
                                              <w:marBottom w:val="0"/>
                                              <w:divBdr>
                                                <w:top w:val="none" w:sz="0" w:space="0" w:color="auto"/>
                                                <w:left w:val="none" w:sz="0" w:space="0" w:color="auto"/>
                                                <w:bottom w:val="none" w:sz="0" w:space="0" w:color="auto"/>
                                                <w:right w:val="none" w:sz="0" w:space="0" w:color="auto"/>
                                              </w:divBdr>
                                              <w:divsChild>
                                                <w:div w:id="952789301">
                                                  <w:marLeft w:val="0"/>
                                                  <w:marRight w:val="300"/>
                                                  <w:marTop w:val="0"/>
                                                  <w:marBottom w:val="0"/>
                                                  <w:divBdr>
                                                    <w:top w:val="none" w:sz="0" w:space="0" w:color="auto"/>
                                                    <w:left w:val="none" w:sz="0" w:space="0" w:color="auto"/>
                                                    <w:bottom w:val="none" w:sz="0" w:space="0" w:color="auto"/>
                                                    <w:right w:val="none" w:sz="0" w:space="0" w:color="auto"/>
                                                  </w:divBdr>
                                                  <w:divsChild>
                                                    <w:div w:id="2096440644">
                                                      <w:marLeft w:val="0"/>
                                                      <w:marRight w:val="0"/>
                                                      <w:marTop w:val="0"/>
                                                      <w:marBottom w:val="0"/>
                                                      <w:divBdr>
                                                        <w:top w:val="none" w:sz="0" w:space="0" w:color="auto"/>
                                                        <w:left w:val="none" w:sz="0" w:space="0" w:color="auto"/>
                                                        <w:bottom w:val="none" w:sz="0" w:space="0" w:color="auto"/>
                                                        <w:right w:val="none" w:sz="0" w:space="0" w:color="auto"/>
                                                      </w:divBdr>
                                                      <w:divsChild>
                                                        <w:div w:id="1184974553">
                                                          <w:marLeft w:val="0"/>
                                                          <w:marRight w:val="0"/>
                                                          <w:marTop w:val="0"/>
                                                          <w:marBottom w:val="300"/>
                                                          <w:divBdr>
                                                            <w:top w:val="single" w:sz="6" w:space="0" w:color="CCCCCC"/>
                                                            <w:left w:val="none" w:sz="0" w:space="0" w:color="auto"/>
                                                            <w:bottom w:val="none" w:sz="0" w:space="0" w:color="auto"/>
                                                            <w:right w:val="none" w:sz="0" w:space="0" w:color="auto"/>
                                                          </w:divBdr>
                                                          <w:divsChild>
                                                            <w:div w:id="694236529">
                                                              <w:marLeft w:val="0"/>
                                                              <w:marRight w:val="0"/>
                                                              <w:marTop w:val="0"/>
                                                              <w:marBottom w:val="0"/>
                                                              <w:divBdr>
                                                                <w:top w:val="none" w:sz="0" w:space="0" w:color="auto"/>
                                                                <w:left w:val="none" w:sz="0" w:space="0" w:color="auto"/>
                                                                <w:bottom w:val="none" w:sz="0" w:space="0" w:color="auto"/>
                                                                <w:right w:val="none" w:sz="0" w:space="0" w:color="auto"/>
                                                              </w:divBdr>
                                                              <w:divsChild>
                                                                <w:div w:id="1320497880">
                                                                  <w:marLeft w:val="0"/>
                                                                  <w:marRight w:val="0"/>
                                                                  <w:marTop w:val="0"/>
                                                                  <w:marBottom w:val="0"/>
                                                                  <w:divBdr>
                                                                    <w:top w:val="none" w:sz="0" w:space="0" w:color="auto"/>
                                                                    <w:left w:val="none" w:sz="0" w:space="0" w:color="auto"/>
                                                                    <w:bottom w:val="none" w:sz="0" w:space="0" w:color="auto"/>
                                                                    <w:right w:val="none" w:sz="0" w:space="0" w:color="auto"/>
                                                                  </w:divBdr>
                                                                  <w:divsChild>
                                                                    <w:div w:id="885917411">
                                                                      <w:marLeft w:val="0"/>
                                                                      <w:marRight w:val="0"/>
                                                                      <w:marTop w:val="0"/>
                                                                      <w:marBottom w:val="0"/>
                                                                      <w:divBdr>
                                                                        <w:top w:val="none" w:sz="0" w:space="0" w:color="auto"/>
                                                                        <w:left w:val="none" w:sz="0" w:space="0" w:color="auto"/>
                                                                        <w:bottom w:val="none" w:sz="0" w:space="0" w:color="auto"/>
                                                                        <w:right w:val="none" w:sz="0" w:space="0" w:color="auto"/>
                                                                      </w:divBdr>
                                                                      <w:divsChild>
                                                                        <w:div w:id="1112673058">
                                                                          <w:marLeft w:val="0"/>
                                                                          <w:marRight w:val="0"/>
                                                                          <w:marTop w:val="0"/>
                                                                          <w:marBottom w:val="0"/>
                                                                          <w:divBdr>
                                                                            <w:top w:val="none" w:sz="0" w:space="0" w:color="auto"/>
                                                                            <w:left w:val="none" w:sz="0" w:space="0" w:color="auto"/>
                                                                            <w:bottom w:val="none" w:sz="0" w:space="0" w:color="auto"/>
                                                                            <w:right w:val="none" w:sz="0" w:space="0" w:color="auto"/>
                                                                          </w:divBdr>
                                                                          <w:divsChild>
                                                                            <w:div w:id="1194348440">
                                                                              <w:marLeft w:val="0"/>
                                                                              <w:marRight w:val="0"/>
                                                                              <w:marTop w:val="0"/>
                                                                              <w:marBottom w:val="0"/>
                                                                              <w:divBdr>
                                                                                <w:top w:val="none" w:sz="0" w:space="0" w:color="auto"/>
                                                                                <w:left w:val="none" w:sz="0" w:space="0" w:color="auto"/>
                                                                                <w:bottom w:val="none" w:sz="0" w:space="0" w:color="auto"/>
                                                                                <w:right w:val="none" w:sz="0" w:space="0" w:color="auto"/>
                                                                              </w:divBdr>
                                                                              <w:divsChild>
                                                                                <w:div w:id="1087848114">
                                                                                  <w:marLeft w:val="0"/>
                                                                                  <w:marRight w:val="0"/>
                                                                                  <w:marTop w:val="0"/>
                                                                                  <w:marBottom w:val="0"/>
                                                                                  <w:divBdr>
                                                                                    <w:top w:val="none" w:sz="0" w:space="0" w:color="auto"/>
                                                                                    <w:left w:val="none" w:sz="0" w:space="0" w:color="auto"/>
                                                                                    <w:bottom w:val="none" w:sz="0" w:space="0" w:color="auto"/>
                                                                                    <w:right w:val="none" w:sz="0" w:space="0" w:color="auto"/>
                                                                                  </w:divBdr>
                                                                                  <w:divsChild>
                                                                                    <w:div w:id="1513379584">
                                                                                      <w:marLeft w:val="0"/>
                                                                                      <w:marRight w:val="0"/>
                                                                                      <w:marTop w:val="0"/>
                                                                                      <w:marBottom w:val="0"/>
                                                                                      <w:divBdr>
                                                                                        <w:top w:val="none" w:sz="0" w:space="0" w:color="auto"/>
                                                                                        <w:left w:val="none" w:sz="0" w:space="0" w:color="auto"/>
                                                                                        <w:bottom w:val="none" w:sz="0" w:space="0" w:color="auto"/>
                                                                                        <w:right w:val="none" w:sz="0" w:space="0" w:color="auto"/>
                                                                                      </w:divBdr>
                                                                                      <w:divsChild>
                                                                                        <w:div w:id="161540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2858687">
      <w:bodyDiv w:val="1"/>
      <w:marLeft w:val="0"/>
      <w:marRight w:val="0"/>
      <w:marTop w:val="0"/>
      <w:marBottom w:val="0"/>
      <w:divBdr>
        <w:top w:val="none" w:sz="0" w:space="0" w:color="auto"/>
        <w:left w:val="none" w:sz="0" w:space="0" w:color="auto"/>
        <w:bottom w:val="none" w:sz="0" w:space="0" w:color="auto"/>
        <w:right w:val="none" w:sz="0" w:space="0" w:color="auto"/>
      </w:divBdr>
    </w:div>
    <w:div w:id="610163740">
      <w:bodyDiv w:val="1"/>
      <w:marLeft w:val="0"/>
      <w:marRight w:val="0"/>
      <w:marTop w:val="0"/>
      <w:marBottom w:val="0"/>
      <w:divBdr>
        <w:top w:val="none" w:sz="0" w:space="0" w:color="auto"/>
        <w:left w:val="none" w:sz="0" w:space="0" w:color="auto"/>
        <w:bottom w:val="none" w:sz="0" w:space="0" w:color="auto"/>
        <w:right w:val="none" w:sz="0" w:space="0" w:color="auto"/>
      </w:divBdr>
    </w:div>
    <w:div w:id="639114054">
      <w:bodyDiv w:val="1"/>
      <w:marLeft w:val="0"/>
      <w:marRight w:val="0"/>
      <w:marTop w:val="0"/>
      <w:marBottom w:val="0"/>
      <w:divBdr>
        <w:top w:val="none" w:sz="0" w:space="0" w:color="auto"/>
        <w:left w:val="none" w:sz="0" w:space="0" w:color="auto"/>
        <w:bottom w:val="none" w:sz="0" w:space="0" w:color="auto"/>
        <w:right w:val="none" w:sz="0" w:space="0" w:color="auto"/>
      </w:divBdr>
    </w:div>
    <w:div w:id="693309541">
      <w:bodyDiv w:val="1"/>
      <w:marLeft w:val="0"/>
      <w:marRight w:val="0"/>
      <w:marTop w:val="0"/>
      <w:marBottom w:val="0"/>
      <w:divBdr>
        <w:top w:val="none" w:sz="0" w:space="0" w:color="auto"/>
        <w:left w:val="none" w:sz="0" w:space="0" w:color="auto"/>
        <w:bottom w:val="none" w:sz="0" w:space="0" w:color="auto"/>
        <w:right w:val="none" w:sz="0" w:space="0" w:color="auto"/>
      </w:divBdr>
    </w:div>
    <w:div w:id="709720116">
      <w:bodyDiv w:val="1"/>
      <w:marLeft w:val="0"/>
      <w:marRight w:val="0"/>
      <w:marTop w:val="0"/>
      <w:marBottom w:val="0"/>
      <w:divBdr>
        <w:top w:val="none" w:sz="0" w:space="0" w:color="auto"/>
        <w:left w:val="none" w:sz="0" w:space="0" w:color="auto"/>
        <w:bottom w:val="none" w:sz="0" w:space="0" w:color="auto"/>
        <w:right w:val="none" w:sz="0" w:space="0" w:color="auto"/>
      </w:divBdr>
    </w:div>
    <w:div w:id="724988805">
      <w:bodyDiv w:val="1"/>
      <w:marLeft w:val="0"/>
      <w:marRight w:val="0"/>
      <w:marTop w:val="0"/>
      <w:marBottom w:val="0"/>
      <w:divBdr>
        <w:top w:val="none" w:sz="0" w:space="0" w:color="auto"/>
        <w:left w:val="none" w:sz="0" w:space="0" w:color="auto"/>
        <w:bottom w:val="none" w:sz="0" w:space="0" w:color="auto"/>
        <w:right w:val="none" w:sz="0" w:space="0" w:color="auto"/>
      </w:divBdr>
    </w:div>
    <w:div w:id="830415164">
      <w:bodyDiv w:val="1"/>
      <w:marLeft w:val="0"/>
      <w:marRight w:val="0"/>
      <w:marTop w:val="0"/>
      <w:marBottom w:val="0"/>
      <w:divBdr>
        <w:top w:val="none" w:sz="0" w:space="0" w:color="auto"/>
        <w:left w:val="none" w:sz="0" w:space="0" w:color="auto"/>
        <w:bottom w:val="none" w:sz="0" w:space="0" w:color="auto"/>
        <w:right w:val="none" w:sz="0" w:space="0" w:color="auto"/>
      </w:divBdr>
    </w:div>
    <w:div w:id="881864759">
      <w:bodyDiv w:val="1"/>
      <w:marLeft w:val="0"/>
      <w:marRight w:val="0"/>
      <w:marTop w:val="0"/>
      <w:marBottom w:val="0"/>
      <w:divBdr>
        <w:top w:val="none" w:sz="0" w:space="0" w:color="auto"/>
        <w:left w:val="none" w:sz="0" w:space="0" w:color="auto"/>
        <w:bottom w:val="none" w:sz="0" w:space="0" w:color="auto"/>
        <w:right w:val="none" w:sz="0" w:space="0" w:color="auto"/>
      </w:divBdr>
    </w:div>
    <w:div w:id="903879867">
      <w:bodyDiv w:val="1"/>
      <w:marLeft w:val="0"/>
      <w:marRight w:val="0"/>
      <w:marTop w:val="0"/>
      <w:marBottom w:val="0"/>
      <w:divBdr>
        <w:top w:val="none" w:sz="0" w:space="0" w:color="auto"/>
        <w:left w:val="none" w:sz="0" w:space="0" w:color="auto"/>
        <w:bottom w:val="none" w:sz="0" w:space="0" w:color="auto"/>
        <w:right w:val="none" w:sz="0" w:space="0" w:color="auto"/>
      </w:divBdr>
    </w:div>
    <w:div w:id="1121607276">
      <w:bodyDiv w:val="1"/>
      <w:marLeft w:val="0"/>
      <w:marRight w:val="0"/>
      <w:marTop w:val="0"/>
      <w:marBottom w:val="0"/>
      <w:divBdr>
        <w:top w:val="none" w:sz="0" w:space="0" w:color="auto"/>
        <w:left w:val="none" w:sz="0" w:space="0" w:color="auto"/>
        <w:bottom w:val="none" w:sz="0" w:space="0" w:color="auto"/>
        <w:right w:val="none" w:sz="0" w:space="0" w:color="auto"/>
      </w:divBdr>
    </w:div>
    <w:div w:id="1121805775">
      <w:bodyDiv w:val="1"/>
      <w:marLeft w:val="0"/>
      <w:marRight w:val="0"/>
      <w:marTop w:val="0"/>
      <w:marBottom w:val="0"/>
      <w:divBdr>
        <w:top w:val="none" w:sz="0" w:space="0" w:color="auto"/>
        <w:left w:val="none" w:sz="0" w:space="0" w:color="auto"/>
        <w:bottom w:val="none" w:sz="0" w:space="0" w:color="auto"/>
        <w:right w:val="none" w:sz="0" w:space="0" w:color="auto"/>
      </w:divBdr>
    </w:div>
    <w:div w:id="1255282214">
      <w:bodyDiv w:val="1"/>
      <w:marLeft w:val="0"/>
      <w:marRight w:val="0"/>
      <w:marTop w:val="0"/>
      <w:marBottom w:val="0"/>
      <w:divBdr>
        <w:top w:val="none" w:sz="0" w:space="0" w:color="auto"/>
        <w:left w:val="none" w:sz="0" w:space="0" w:color="auto"/>
        <w:bottom w:val="none" w:sz="0" w:space="0" w:color="auto"/>
        <w:right w:val="none" w:sz="0" w:space="0" w:color="auto"/>
      </w:divBdr>
    </w:div>
    <w:div w:id="1274094224">
      <w:bodyDiv w:val="1"/>
      <w:marLeft w:val="0"/>
      <w:marRight w:val="0"/>
      <w:marTop w:val="0"/>
      <w:marBottom w:val="0"/>
      <w:divBdr>
        <w:top w:val="none" w:sz="0" w:space="0" w:color="auto"/>
        <w:left w:val="none" w:sz="0" w:space="0" w:color="auto"/>
        <w:bottom w:val="none" w:sz="0" w:space="0" w:color="auto"/>
        <w:right w:val="none" w:sz="0" w:space="0" w:color="auto"/>
      </w:divBdr>
    </w:div>
    <w:div w:id="1517420718">
      <w:bodyDiv w:val="1"/>
      <w:marLeft w:val="0"/>
      <w:marRight w:val="0"/>
      <w:marTop w:val="0"/>
      <w:marBottom w:val="0"/>
      <w:divBdr>
        <w:top w:val="none" w:sz="0" w:space="0" w:color="auto"/>
        <w:left w:val="none" w:sz="0" w:space="0" w:color="auto"/>
        <w:bottom w:val="none" w:sz="0" w:space="0" w:color="auto"/>
        <w:right w:val="none" w:sz="0" w:space="0" w:color="auto"/>
      </w:divBdr>
    </w:div>
    <w:div w:id="1565794525">
      <w:bodyDiv w:val="1"/>
      <w:marLeft w:val="0"/>
      <w:marRight w:val="0"/>
      <w:marTop w:val="0"/>
      <w:marBottom w:val="0"/>
      <w:divBdr>
        <w:top w:val="none" w:sz="0" w:space="0" w:color="auto"/>
        <w:left w:val="none" w:sz="0" w:space="0" w:color="auto"/>
        <w:bottom w:val="none" w:sz="0" w:space="0" w:color="auto"/>
        <w:right w:val="none" w:sz="0" w:space="0" w:color="auto"/>
      </w:divBdr>
    </w:div>
    <w:div w:id="1631397901">
      <w:bodyDiv w:val="1"/>
      <w:marLeft w:val="0"/>
      <w:marRight w:val="0"/>
      <w:marTop w:val="0"/>
      <w:marBottom w:val="0"/>
      <w:divBdr>
        <w:top w:val="none" w:sz="0" w:space="0" w:color="auto"/>
        <w:left w:val="none" w:sz="0" w:space="0" w:color="auto"/>
        <w:bottom w:val="none" w:sz="0" w:space="0" w:color="auto"/>
        <w:right w:val="none" w:sz="0" w:space="0" w:color="auto"/>
      </w:divBdr>
    </w:div>
    <w:div w:id="1641425593">
      <w:bodyDiv w:val="1"/>
      <w:marLeft w:val="0"/>
      <w:marRight w:val="0"/>
      <w:marTop w:val="0"/>
      <w:marBottom w:val="0"/>
      <w:divBdr>
        <w:top w:val="none" w:sz="0" w:space="0" w:color="auto"/>
        <w:left w:val="none" w:sz="0" w:space="0" w:color="auto"/>
        <w:bottom w:val="none" w:sz="0" w:space="0" w:color="auto"/>
        <w:right w:val="none" w:sz="0" w:space="0" w:color="auto"/>
      </w:divBdr>
    </w:div>
    <w:div w:id="1695881238">
      <w:bodyDiv w:val="1"/>
      <w:marLeft w:val="0"/>
      <w:marRight w:val="0"/>
      <w:marTop w:val="0"/>
      <w:marBottom w:val="0"/>
      <w:divBdr>
        <w:top w:val="none" w:sz="0" w:space="0" w:color="auto"/>
        <w:left w:val="none" w:sz="0" w:space="0" w:color="auto"/>
        <w:bottom w:val="none" w:sz="0" w:space="0" w:color="auto"/>
        <w:right w:val="none" w:sz="0" w:space="0" w:color="auto"/>
      </w:divBdr>
    </w:div>
    <w:div w:id="1697659215">
      <w:bodyDiv w:val="1"/>
      <w:marLeft w:val="0"/>
      <w:marRight w:val="0"/>
      <w:marTop w:val="0"/>
      <w:marBottom w:val="0"/>
      <w:divBdr>
        <w:top w:val="none" w:sz="0" w:space="0" w:color="auto"/>
        <w:left w:val="none" w:sz="0" w:space="0" w:color="auto"/>
        <w:bottom w:val="none" w:sz="0" w:space="0" w:color="auto"/>
        <w:right w:val="none" w:sz="0" w:space="0" w:color="auto"/>
      </w:divBdr>
    </w:div>
    <w:div w:id="1856115754">
      <w:bodyDiv w:val="1"/>
      <w:marLeft w:val="0"/>
      <w:marRight w:val="0"/>
      <w:marTop w:val="0"/>
      <w:marBottom w:val="0"/>
      <w:divBdr>
        <w:top w:val="none" w:sz="0" w:space="0" w:color="auto"/>
        <w:left w:val="none" w:sz="0" w:space="0" w:color="auto"/>
        <w:bottom w:val="none" w:sz="0" w:space="0" w:color="auto"/>
        <w:right w:val="none" w:sz="0" w:space="0" w:color="auto"/>
      </w:divBdr>
    </w:div>
    <w:div w:id="1920090969">
      <w:bodyDiv w:val="1"/>
      <w:marLeft w:val="0"/>
      <w:marRight w:val="0"/>
      <w:marTop w:val="0"/>
      <w:marBottom w:val="0"/>
      <w:divBdr>
        <w:top w:val="none" w:sz="0" w:space="0" w:color="auto"/>
        <w:left w:val="none" w:sz="0" w:space="0" w:color="auto"/>
        <w:bottom w:val="none" w:sz="0" w:space="0" w:color="auto"/>
        <w:right w:val="none" w:sz="0" w:space="0" w:color="auto"/>
      </w:divBdr>
    </w:div>
    <w:div w:id="1975017405">
      <w:bodyDiv w:val="1"/>
      <w:marLeft w:val="0"/>
      <w:marRight w:val="0"/>
      <w:marTop w:val="0"/>
      <w:marBottom w:val="0"/>
      <w:divBdr>
        <w:top w:val="none" w:sz="0" w:space="0" w:color="auto"/>
        <w:left w:val="none" w:sz="0" w:space="0" w:color="auto"/>
        <w:bottom w:val="none" w:sz="0" w:space="0" w:color="auto"/>
        <w:right w:val="none" w:sz="0" w:space="0" w:color="auto"/>
      </w:divBdr>
    </w:div>
    <w:div w:id="2100524065">
      <w:bodyDiv w:val="1"/>
      <w:marLeft w:val="0"/>
      <w:marRight w:val="0"/>
      <w:marTop w:val="0"/>
      <w:marBottom w:val="0"/>
      <w:divBdr>
        <w:top w:val="none" w:sz="0" w:space="0" w:color="auto"/>
        <w:left w:val="none" w:sz="0" w:space="0" w:color="auto"/>
        <w:bottom w:val="none" w:sz="0" w:space="0" w:color="auto"/>
        <w:right w:val="none" w:sz="0" w:space="0" w:color="auto"/>
      </w:divBdr>
    </w:div>
    <w:div w:id="2126533595">
      <w:bodyDiv w:val="1"/>
      <w:marLeft w:val="0"/>
      <w:marRight w:val="0"/>
      <w:marTop w:val="0"/>
      <w:marBottom w:val="0"/>
      <w:divBdr>
        <w:top w:val="none" w:sz="0" w:space="0" w:color="auto"/>
        <w:left w:val="none" w:sz="0" w:space="0" w:color="auto"/>
        <w:bottom w:val="none" w:sz="0" w:space="0" w:color="auto"/>
        <w:right w:val="none" w:sz="0" w:space="0" w:color="auto"/>
      </w:divBdr>
    </w:div>
    <w:div w:id="2145847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E3783DA6-B2BD-4A80-AE9C-3E8F3DCE5502}"/>
      </w:docPartPr>
      <w:docPartBody>
        <w:p w:rsidR="007E3830" w:rsidRDefault="007E3830">
          <w:r w:rsidRPr="00F10FF5">
            <w:rPr>
              <w:rStyle w:val="PlaceholderText"/>
            </w:rPr>
            <w:t>Click here to enter text.</w:t>
          </w:r>
        </w:p>
      </w:docPartBody>
    </w:docPart>
    <w:docPart>
      <w:docPartPr>
        <w:name w:val="EB863EF212E847909D0EBCA7633CB3BC"/>
        <w:category>
          <w:name w:val="General"/>
          <w:gallery w:val="placeholder"/>
        </w:category>
        <w:types>
          <w:type w:val="bbPlcHdr"/>
        </w:types>
        <w:behaviors>
          <w:behavior w:val="content"/>
        </w:behaviors>
        <w:guid w:val="{ADECD95F-BCF7-45BD-89DB-B9A1AB7C3636}"/>
      </w:docPartPr>
      <w:docPartBody>
        <w:p w:rsidR="00463160" w:rsidRDefault="00C43605" w:rsidP="00C43605">
          <w:pPr>
            <w:pStyle w:val="EB863EF212E847909D0EBCA7633CB3BC29"/>
          </w:pPr>
          <w:r w:rsidRPr="00F10FF5">
            <w:rPr>
              <w:rStyle w:val="PlaceholderText"/>
            </w:rPr>
            <w:t>Click here to enter text.</w:t>
          </w:r>
        </w:p>
      </w:docPartBody>
    </w:docPart>
    <w:docPart>
      <w:docPartPr>
        <w:name w:val="E611AD0CB4114A7CA0F2CBF64F279AA0"/>
        <w:category>
          <w:name w:val="General"/>
          <w:gallery w:val="placeholder"/>
        </w:category>
        <w:types>
          <w:type w:val="bbPlcHdr"/>
        </w:types>
        <w:behaviors>
          <w:behavior w:val="content"/>
        </w:behaviors>
        <w:guid w:val="{7A058872-0B81-43A6-9BE9-260DF0B15F73}"/>
      </w:docPartPr>
      <w:docPartBody>
        <w:p w:rsidR="00EB71A3" w:rsidRDefault="00C43605" w:rsidP="00C43605">
          <w:pPr>
            <w:pStyle w:val="E611AD0CB4114A7CA0F2CBF64F279AA06"/>
          </w:pPr>
          <w:r w:rsidRPr="00691DA6">
            <w:rPr>
              <w:rStyle w:val="PlaceholderText"/>
              <w:b/>
              <w:color w:val="775F55"/>
            </w:rPr>
            <w:t>Click here to enter text.</w:t>
          </w:r>
        </w:p>
      </w:docPartBody>
    </w:docPart>
    <w:docPart>
      <w:docPartPr>
        <w:name w:val="0A24371DA8174A0884EDC610A12E4D52"/>
        <w:category>
          <w:name w:val="General"/>
          <w:gallery w:val="placeholder"/>
        </w:category>
        <w:types>
          <w:type w:val="bbPlcHdr"/>
        </w:types>
        <w:behaviors>
          <w:behavior w:val="content"/>
        </w:behaviors>
        <w:guid w:val="{DFA4AB01-E476-48E1-8FE8-CA77173CFAB4}"/>
      </w:docPartPr>
      <w:docPartBody>
        <w:p w:rsidR="00EB71A3" w:rsidRDefault="00C43605" w:rsidP="00C43605">
          <w:pPr>
            <w:pStyle w:val="0A24371DA8174A0884EDC610A12E4D525"/>
          </w:pPr>
          <w:r w:rsidRPr="000E2793">
            <w:rPr>
              <w:rStyle w:val="PlaceholderText"/>
            </w:rPr>
            <w:t>Click here to enter text.</w:t>
          </w:r>
        </w:p>
      </w:docPartBody>
    </w:docPart>
    <w:docPart>
      <w:docPartPr>
        <w:name w:val="C4A90590CF8E41B8AD6A86332D51F0A0"/>
        <w:category>
          <w:name w:val="General"/>
          <w:gallery w:val="placeholder"/>
        </w:category>
        <w:types>
          <w:type w:val="bbPlcHdr"/>
        </w:types>
        <w:behaviors>
          <w:behavior w:val="content"/>
        </w:behaviors>
        <w:guid w:val="{4C43E399-AE80-4937-B47B-15EF1FBCEA25}"/>
      </w:docPartPr>
      <w:docPartBody>
        <w:p w:rsidR="00732DEA" w:rsidRDefault="008070C8" w:rsidP="008070C8">
          <w:pPr>
            <w:pStyle w:val="C4A90590CF8E41B8AD6A86332D51F0A0"/>
          </w:pPr>
          <w:r w:rsidRPr="00670336">
            <w:rPr>
              <w:rStyle w:val="PlaceholderText"/>
            </w:rPr>
            <w:t>Click or tap here to enter text.</w:t>
          </w:r>
        </w:p>
      </w:docPartBody>
    </w:docPart>
    <w:docPart>
      <w:docPartPr>
        <w:name w:val="4CD23BBDB39A43368E31445881868835"/>
        <w:category>
          <w:name w:val="General"/>
          <w:gallery w:val="placeholder"/>
        </w:category>
        <w:types>
          <w:type w:val="bbPlcHdr"/>
        </w:types>
        <w:behaviors>
          <w:behavior w:val="content"/>
        </w:behaviors>
        <w:guid w:val="{2AC3F522-6265-45D8-8017-5D9D8B13579D}"/>
      </w:docPartPr>
      <w:docPartBody>
        <w:p w:rsidR="00732DEA" w:rsidRDefault="008070C8" w:rsidP="008070C8">
          <w:pPr>
            <w:pStyle w:val="4CD23BBDB39A43368E31445881868835"/>
          </w:pPr>
          <w:r w:rsidRPr="00F10FF5">
            <w:rPr>
              <w:rStyle w:val="PlaceholderText"/>
            </w:rPr>
            <w:t>Click here to enter text.</w:t>
          </w:r>
        </w:p>
      </w:docPartBody>
    </w:docPart>
    <w:docPart>
      <w:docPartPr>
        <w:name w:val="14B147A96EE44641A4B396100B3E2CB6"/>
        <w:category>
          <w:name w:val="General"/>
          <w:gallery w:val="placeholder"/>
        </w:category>
        <w:types>
          <w:type w:val="bbPlcHdr"/>
        </w:types>
        <w:behaviors>
          <w:behavior w:val="content"/>
        </w:behaviors>
        <w:guid w:val="{44863FAA-1472-4A85-8565-D6F625AD9DCE}"/>
      </w:docPartPr>
      <w:docPartBody>
        <w:p w:rsidR="00732DEA" w:rsidRDefault="008070C8" w:rsidP="008070C8">
          <w:pPr>
            <w:pStyle w:val="14B147A96EE44641A4B396100B3E2CB6"/>
          </w:pPr>
          <w:r w:rsidRPr="00F10FF5">
            <w:rPr>
              <w:rStyle w:val="PlaceholderText"/>
            </w:rPr>
            <w:t>Click here to enter text.</w:t>
          </w:r>
        </w:p>
      </w:docPartBody>
    </w:docPart>
    <w:docPart>
      <w:docPartPr>
        <w:name w:val="63C71C79F9D44F06B96CD7E2592D020E"/>
        <w:category>
          <w:name w:val="General"/>
          <w:gallery w:val="placeholder"/>
        </w:category>
        <w:types>
          <w:type w:val="bbPlcHdr"/>
        </w:types>
        <w:behaviors>
          <w:behavior w:val="content"/>
        </w:behaviors>
        <w:guid w:val="{984891D1-EF18-4EFE-A49E-AD67D4015FB9}"/>
      </w:docPartPr>
      <w:docPartBody>
        <w:p w:rsidR="00732DEA" w:rsidRDefault="008070C8" w:rsidP="008070C8">
          <w:pPr>
            <w:pStyle w:val="63C71C79F9D44F06B96CD7E2592D020E"/>
          </w:pPr>
          <w:r w:rsidRPr="007C2B84">
            <w:rPr>
              <w:rStyle w:val="PlaceholderText"/>
              <w:rFonts w:ascii="Univers Light" w:hAnsi="Univers Light"/>
            </w:rPr>
            <w:t>Click here to enter text.</w:t>
          </w:r>
        </w:p>
      </w:docPartBody>
    </w:docPart>
    <w:docPart>
      <w:docPartPr>
        <w:name w:val="53D86A6B8F034493B626FCFFB249A9D3"/>
        <w:category>
          <w:name w:val="General"/>
          <w:gallery w:val="placeholder"/>
        </w:category>
        <w:types>
          <w:type w:val="bbPlcHdr"/>
        </w:types>
        <w:behaviors>
          <w:behavior w:val="content"/>
        </w:behaviors>
        <w:guid w:val="{69BC7828-0DCF-4057-9D6A-196C922B1C30}"/>
      </w:docPartPr>
      <w:docPartBody>
        <w:p w:rsidR="00732DEA" w:rsidRDefault="008070C8" w:rsidP="008070C8">
          <w:pPr>
            <w:pStyle w:val="53D86A6B8F034493B626FCFFB249A9D3"/>
          </w:pPr>
          <w:r w:rsidRPr="00EE0070">
            <w:rPr>
              <w:rStyle w:val="PlaceholderText"/>
            </w:rPr>
            <w:t>Click here to enter text.</w:t>
          </w:r>
        </w:p>
      </w:docPartBody>
    </w:docPart>
    <w:docPart>
      <w:docPartPr>
        <w:name w:val="CC8BDECB2FE949D791DB6967CBE71672"/>
        <w:category>
          <w:name w:val="General"/>
          <w:gallery w:val="placeholder"/>
        </w:category>
        <w:types>
          <w:type w:val="bbPlcHdr"/>
        </w:types>
        <w:behaviors>
          <w:behavior w:val="content"/>
        </w:behaviors>
        <w:guid w:val="{2EBA75F3-C94E-4656-AA64-07F479C8B01B}"/>
      </w:docPartPr>
      <w:docPartBody>
        <w:p w:rsidR="00732DEA" w:rsidRDefault="008070C8" w:rsidP="008070C8">
          <w:pPr>
            <w:pStyle w:val="CC8BDECB2FE949D791DB6967CBE71672"/>
          </w:pPr>
          <w:r w:rsidRPr="00691DA6">
            <w:rPr>
              <w:rStyle w:val="PlaceholderText"/>
              <w:b/>
              <w:color w:val="775F55"/>
            </w:rPr>
            <w:t>Click here to enter text.</w:t>
          </w:r>
        </w:p>
      </w:docPartBody>
    </w:docPart>
    <w:docPart>
      <w:docPartPr>
        <w:name w:val="5FAAF5060563421384127212B8169100"/>
        <w:category>
          <w:name w:val="General"/>
          <w:gallery w:val="placeholder"/>
        </w:category>
        <w:types>
          <w:type w:val="bbPlcHdr"/>
        </w:types>
        <w:behaviors>
          <w:behavior w:val="content"/>
        </w:behaviors>
        <w:guid w:val="{6B4A18BE-04B8-4B26-AF79-D1B523351FF1}"/>
      </w:docPartPr>
      <w:docPartBody>
        <w:p w:rsidR="00732DEA" w:rsidRDefault="008070C8" w:rsidP="008070C8">
          <w:pPr>
            <w:pStyle w:val="5FAAF5060563421384127212B8169100"/>
          </w:pPr>
          <w:r w:rsidRPr="00F10FF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Univers Light">
    <w:altName w:val="Calibri"/>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Univers LT Std 55">
    <w:altName w:val="Malgun Gothic"/>
    <w:panose1 w:val="00000000000000000000"/>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E3830"/>
    <w:rsid w:val="00072B7D"/>
    <w:rsid w:val="001C1848"/>
    <w:rsid w:val="00403460"/>
    <w:rsid w:val="004109C0"/>
    <w:rsid w:val="00463160"/>
    <w:rsid w:val="004B780D"/>
    <w:rsid w:val="00526D1A"/>
    <w:rsid w:val="00580B10"/>
    <w:rsid w:val="00640269"/>
    <w:rsid w:val="0068227E"/>
    <w:rsid w:val="006A0B32"/>
    <w:rsid w:val="006A1697"/>
    <w:rsid w:val="0073187D"/>
    <w:rsid w:val="00732DEA"/>
    <w:rsid w:val="00762AC1"/>
    <w:rsid w:val="007E3732"/>
    <w:rsid w:val="007E3830"/>
    <w:rsid w:val="008070C8"/>
    <w:rsid w:val="00861F13"/>
    <w:rsid w:val="00AF01DD"/>
    <w:rsid w:val="00B229F7"/>
    <w:rsid w:val="00B87F7C"/>
    <w:rsid w:val="00BC4D16"/>
    <w:rsid w:val="00C410A2"/>
    <w:rsid w:val="00C43605"/>
    <w:rsid w:val="00CF3B51"/>
    <w:rsid w:val="00D15BD2"/>
    <w:rsid w:val="00D2305E"/>
    <w:rsid w:val="00E06146"/>
    <w:rsid w:val="00EB71A3"/>
    <w:rsid w:val="00F14E4E"/>
    <w:rsid w:val="00F84A50"/>
    <w:rsid w:val="00FD08C5"/>
    <w:rsid w:val="00FD2CA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70C8"/>
    <w:rPr>
      <w:color w:val="808080"/>
    </w:rPr>
  </w:style>
  <w:style w:type="paragraph" w:customStyle="1" w:styleId="C4A90590CF8E41B8AD6A86332D51F0A0">
    <w:name w:val="C4A90590CF8E41B8AD6A86332D51F0A0"/>
    <w:rsid w:val="008070C8"/>
    <w:pPr>
      <w:spacing w:after="160" w:line="259" w:lineRule="auto"/>
    </w:pPr>
  </w:style>
  <w:style w:type="paragraph" w:customStyle="1" w:styleId="4CD23BBDB39A43368E31445881868835">
    <w:name w:val="4CD23BBDB39A43368E31445881868835"/>
    <w:rsid w:val="008070C8"/>
    <w:pPr>
      <w:spacing w:after="160" w:line="259" w:lineRule="auto"/>
    </w:pPr>
  </w:style>
  <w:style w:type="paragraph" w:customStyle="1" w:styleId="14B147A96EE44641A4B396100B3E2CB6">
    <w:name w:val="14B147A96EE44641A4B396100B3E2CB6"/>
    <w:rsid w:val="008070C8"/>
    <w:pPr>
      <w:spacing w:after="160" w:line="259" w:lineRule="auto"/>
    </w:pPr>
  </w:style>
  <w:style w:type="paragraph" w:customStyle="1" w:styleId="63C71C79F9D44F06B96CD7E2592D020E">
    <w:name w:val="63C71C79F9D44F06B96CD7E2592D020E"/>
    <w:rsid w:val="008070C8"/>
    <w:pPr>
      <w:spacing w:after="160" w:line="259" w:lineRule="auto"/>
    </w:pPr>
  </w:style>
  <w:style w:type="paragraph" w:customStyle="1" w:styleId="53D86A6B8F034493B626FCFFB249A9D3">
    <w:name w:val="53D86A6B8F034493B626FCFFB249A9D3"/>
    <w:rsid w:val="008070C8"/>
    <w:pPr>
      <w:spacing w:after="160" w:line="259" w:lineRule="auto"/>
    </w:pPr>
  </w:style>
  <w:style w:type="paragraph" w:customStyle="1" w:styleId="CC8BDECB2FE949D791DB6967CBE71672">
    <w:name w:val="CC8BDECB2FE949D791DB6967CBE71672"/>
    <w:rsid w:val="008070C8"/>
    <w:pPr>
      <w:spacing w:after="160" w:line="259" w:lineRule="auto"/>
    </w:pPr>
  </w:style>
  <w:style w:type="paragraph" w:customStyle="1" w:styleId="5FAAF5060563421384127212B8169100">
    <w:name w:val="5FAAF5060563421384127212B8169100"/>
    <w:rsid w:val="008070C8"/>
    <w:pPr>
      <w:spacing w:after="160" w:line="259" w:lineRule="auto"/>
    </w:pPr>
  </w:style>
  <w:style w:type="paragraph" w:customStyle="1" w:styleId="0A24371DA8174A0884EDC610A12E4D525">
    <w:name w:val="0A24371DA8174A0884EDC610A12E4D525"/>
    <w:rsid w:val="00C43605"/>
    <w:pPr>
      <w:spacing w:before="120" w:after="120" w:line="240" w:lineRule="auto"/>
    </w:pPr>
    <w:rPr>
      <w:rFonts w:ascii="Univers LT Std 55" w:eastAsia="Times New Roman" w:hAnsi="Univers LT Std 55" w:cs="Times New Roman"/>
      <w:sz w:val="21"/>
      <w:szCs w:val="21"/>
      <w:lang w:val="en-US" w:eastAsia="en-US"/>
    </w:rPr>
  </w:style>
  <w:style w:type="paragraph" w:customStyle="1" w:styleId="E611AD0CB4114A7CA0F2CBF64F279AA06">
    <w:name w:val="E611AD0CB4114A7CA0F2CBF64F279AA06"/>
    <w:rsid w:val="00C43605"/>
    <w:pPr>
      <w:widowControl w:val="0"/>
      <w:tabs>
        <w:tab w:val="center" w:pos="4320"/>
        <w:tab w:val="right" w:pos="8640"/>
      </w:tabs>
      <w:autoSpaceDE w:val="0"/>
      <w:autoSpaceDN w:val="0"/>
      <w:adjustRightInd w:val="0"/>
      <w:spacing w:before="120" w:after="120" w:line="240" w:lineRule="auto"/>
    </w:pPr>
    <w:rPr>
      <w:rFonts w:ascii="Univers LT Std 55" w:eastAsia="Times New Roman" w:hAnsi="Univers LT Std 55" w:cs="Times New Roman"/>
      <w:sz w:val="20"/>
      <w:szCs w:val="20"/>
      <w:lang w:val="en-US" w:eastAsia="en-US"/>
    </w:rPr>
  </w:style>
  <w:style w:type="paragraph" w:customStyle="1" w:styleId="EB863EF212E847909D0EBCA7633CB3BC29">
    <w:name w:val="EB863EF212E847909D0EBCA7633CB3BC29"/>
    <w:rsid w:val="00C43605"/>
    <w:pPr>
      <w:widowControl w:val="0"/>
      <w:tabs>
        <w:tab w:val="center" w:pos="4320"/>
        <w:tab w:val="right" w:pos="8640"/>
      </w:tabs>
      <w:autoSpaceDE w:val="0"/>
      <w:autoSpaceDN w:val="0"/>
      <w:adjustRightInd w:val="0"/>
      <w:spacing w:before="120" w:after="120" w:line="240" w:lineRule="auto"/>
    </w:pPr>
    <w:rPr>
      <w:rFonts w:ascii="Univers LT Std 55" w:eastAsia="Times New Roman" w:hAnsi="Univers LT Std 55" w:cs="Times New Roman"/>
      <w:sz w:val="20"/>
      <w:szCs w:val="20"/>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F8F8E0E-ECF0-46B2-A445-F0E8A6299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8</Pages>
  <Words>928</Words>
  <Characters>6208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7122</CharactersWithSpaces>
  <SharedDoc>false</SharedDoc>
  <HLinks>
    <vt:vector size="144" baseType="variant">
      <vt:variant>
        <vt:i4>1048633</vt:i4>
      </vt:variant>
      <vt:variant>
        <vt:i4>140</vt:i4>
      </vt:variant>
      <vt:variant>
        <vt:i4>0</vt:i4>
      </vt:variant>
      <vt:variant>
        <vt:i4>5</vt:i4>
      </vt:variant>
      <vt:variant>
        <vt:lpwstr/>
      </vt:variant>
      <vt:variant>
        <vt:lpwstr>_Toc373501940</vt:lpwstr>
      </vt:variant>
      <vt:variant>
        <vt:i4>1507385</vt:i4>
      </vt:variant>
      <vt:variant>
        <vt:i4>134</vt:i4>
      </vt:variant>
      <vt:variant>
        <vt:i4>0</vt:i4>
      </vt:variant>
      <vt:variant>
        <vt:i4>5</vt:i4>
      </vt:variant>
      <vt:variant>
        <vt:lpwstr/>
      </vt:variant>
      <vt:variant>
        <vt:lpwstr>_Toc373501939</vt:lpwstr>
      </vt:variant>
      <vt:variant>
        <vt:i4>1507385</vt:i4>
      </vt:variant>
      <vt:variant>
        <vt:i4>128</vt:i4>
      </vt:variant>
      <vt:variant>
        <vt:i4>0</vt:i4>
      </vt:variant>
      <vt:variant>
        <vt:i4>5</vt:i4>
      </vt:variant>
      <vt:variant>
        <vt:lpwstr/>
      </vt:variant>
      <vt:variant>
        <vt:lpwstr>_Toc373501938</vt:lpwstr>
      </vt:variant>
      <vt:variant>
        <vt:i4>1507385</vt:i4>
      </vt:variant>
      <vt:variant>
        <vt:i4>122</vt:i4>
      </vt:variant>
      <vt:variant>
        <vt:i4>0</vt:i4>
      </vt:variant>
      <vt:variant>
        <vt:i4>5</vt:i4>
      </vt:variant>
      <vt:variant>
        <vt:lpwstr/>
      </vt:variant>
      <vt:variant>
        <vt:lpwstr>_Toc373501937</vt:lpwstr>
      </vt:variant>
      <vt:variant>
        <vt:i4>1507385</vt:i4>
      </vt:variant>
      <vt:variant>
        <vt:i4>116</vt:i4>
      </vt:variant>
      <vt:variant>
        <vt:i4>0</vt:i4>
      </vt:variant>
      <vt:variant>
        <vt:i4>5</vt:i4>
      </vt:variant>
      <vt:variant>
        <vt:lpwstr/>
      </vt:variant>
      <vt:variant>
        <vt:lpwstr>_Toc373501936</vt:lpwstr>
      </vt:variant>
      <vt:variant>
        <vt:i4>1507385</vt:i4>
      </vt:variant>
      <vt:variant>
        <vt:i4>110</vt:i4>
      </vt:variant>
      <vt:variant>
        <vt:i4>0</vt:i4>
      </vt:variant>
      <vt:variant>
        <vt:i4>5</vt:i4>
      </vt:variant>
      <vt:variant>
        <vt:lpwstr/>
      </vt:variant>
      <vt:variant>
        <vt:lpwstr>_Toc373501935</vt:lpwstr>
      </vt:variant>
      <vt:variant>
        <vt:i4>1507385</vt:i4>
      </vt:variant>
      <vt:variant>
        <vt:i4>104</vt:i4>
      </vt:variant>
      <vt:variant>
        <vt:i4>0</vt:i4>
      </vt:variant>
      <vt:variant>
        <vt:i4>5</vt:i4>
      </vt:variant>
      <vt:variant>
        <vt:lpwstr/>
      </vt:variant>
      <vt:variant>
        <vt:lpwstr>_Toc373501934</vt:lpwstr>
      </vt:variant>
      <vt:variant>
        <vt:i4>1507385</vt:i4>
      </vt:variant>
      <vt:variant>
        <vt:i4>98</vt:i4>
      </vt:variant>
      <vt:variant>
        <vt:i4>0</vt:i4>
      </vt:variant>
      <vt:variant>
        <vt:i4>5</vt:i4>
      </vt:variant>
      <vt:variant>
        <vt:lpwstr/>
      </vt:variant>
      <vt:variant>
        <vt:lpwstr>_Toc373501933</vt:lpwstr>
      </vt:variant>
      <vt:variant>
        <vt:i4>1507385</vt:i4>
      </vt:variant>
      <vt:variant>
        <vt:i4>92</vt:i4>
      </vt:variant>
      <vt:variant>
        <vt:i4>0</vt:i4>
      </vt:variant>
      <vt:variant>
        <vt:i4>5</vt:i4>
      </vt:variant>
      <vt:variant>
        <vt:lpwstr/>
      </vt:variant>
      <vt:variant>
        <vt:lpwstr>_Toc373501932</vt:lpwstr>
      </vt:variant>
      <vt:variant>
        <vt:i4>1507385</vt:i4>
      </vt:variant>
      <vt:variant>
        <vt:i4>86</vt:i4>
      </vt:variant>
      <vt:variant>
        <vt:i4>0</vt:i4>
      </vt:variant>
      <vt:variant>
        <vt:i4>5</vt:i4>
      </vt:variant>
      <vt:variant>
        <vt:lpwstr/>
      </vt:variant>
      <vt:variant>
        <vt:lpwstr>_Toc373501931</vt:lpwstr>
      </vt:variant>
      <vt:variant>
        <vt:i4>1507385</vt:i4>
      </vt:variant>
      <vt:variant>
        <vt:i4>80</vt:i4>
      </vt:variant>
      <vt:variant>
        <vt:i4>0</vt:i4>
      </vt:variant>
      <vt:variant>
        <vt:i4>5</vt:i4>
      </vt:variant>
      <vt:variant>
        <vt:lpwstr/>
      </vt:variant>
      <vt:variant>
        <vt:lpwstr>_Toc373501930</vt:lpwstr>
      </vt:variant>
      <vt:variant>
        <vt:i4>1441849</vt:i4>
      </vt:variant>
      <vt:variant>
        <vt:i4>74</vt:i4>
      </vt:variant>
      <vt:variant>
        <vt:i4>0</vt:i4>
      </vt:variant>
      <vt:variant>
        <vt:i4>5</vt:i4>
      </vt:variant>
      <vt:variant>
        <vt:lpwstr/>
      </vt:variant>
      <vt:variant>
        <vt:lpwstr>_Toc373501929</vt:lpwstr>
      </vt:variant>
      <vt:variant>
        <vt:i4>1441849</vt:i4>
      </vt:variant>
      <vt:variant>
        <vt:i4>68</vt:i4>
      </vt:variant>
      <vt:variant>
        <vt:i4>0</vt:i4>
      </vt:variant>
      <vt:variant>
        <vt:i4>5</vt:i4>
      </vt:variant>
      <vt:variant>
        <vt:lpwstr/>
      </vt:variant>
      <vt:variant>
        <vt:lpwstr>_Toc373501928</vt:lpwstr>
      </vt:variant>
      <vt:variant>
        <vt:i4>1441849</vt:i4>
      </vt:variant>
      <vt:variant>
        <vt:i4>62</vt:i4>
      </vt:variant>
      <vt:variant>
        <vt:i4>0</vt:i4>
      </vt:variant>
      <vt:variant>
        <vt:i4>5</vt:i4>
      </vt:variant>
      <vt:variant>
        <vt:lpwstr/>
      </vt:variant>
      <vt:variant>
        <vt:lpwstr>_Toc373501927</vt:lpwstr>
      </vt:variant>
      <vt:variant>
        <vt:i4>1441849</vt:i4>
      </vt:variant>
      <vt:variant>
        <vt:i4>56</vt:i4>
      </vt:variant>
      <vt:variant>
        <vt:i4>0</vt:i4>
      </vt:variant>
      <vt:variant>
        <vt:i4>5</vt:i4>
      </vt:variant>
      <vt:variant>
        <vt:lpwstr/>
      </vt:variant>
      <vt:variant>
        <vt:lpwstr>_Toc373501926</vt:lpwstr>
      </vt:variant>
      <vt:variant>
        <vt:i4>1441849</vt:i4>
      </vt:variant>
      <vt:variant>
        <vt:i4>50</vt:i4>
      </vt:variant>
      <vt:variant>
        <vt:i4>0</vt:i4>
      </vt:variant>
      <vt:variant>
        <vt:i4>5</vt:i4>
      </vt:variant>
      <vt:variant>
        <vt:lpwstr/>
      </vt:variant>
      <vt:variant>
        <vt:lpwstr>_Toc373501925</vt:lpwstr>
      </vt:variant>
      <vt:variant>
        <vt:i4>1441849</vt:i4>
      </vt:variant>
      <vt:variant>
        <vt:i4>44</vt:i4>
      </vt:variant>
      <vt:variant>
        <vt:i4>0</vt:i4>
      </vt:variant>
      <vt:variant>
        <vt:i4>5</vt:i4>
      </vt:variant>
      <vt:variant>
        <vt:lpwstr/>
      </vt:variant>
      <vt:variant>
        <vt:lpwstr>_Toc373501924</vt:lpwstr>
      </vt:variant>
      <vt:variant>
        <vt:i4>1441849</vt:i4>
      </vt:variant>
      <vt:variant>
        <vt:i4>38</vt:i4>
      </vt:variant>
      <vt:variant>
        <vt:i4>0</vt:i4>
      </vt:variant>
      <vt:variant>
        <vt:i4>5</vt:i4>
      </vt:variant>
      <vt:variant>
        <vt:lpwstr/>
      </vt:variant>
      <vt:variant>
        <vt:lpwstr>_Toc373501923</vt:lpwstr>
      </vt:variant>
      <vt:variant>
        <vt:i4>1441849</vt:i4>
      </vt:variant>
      <vt:variant>
        <vt:i4>32</vt:i4>
      </vt:variant>
      <vt:variant>
        <vt:i4>0</vt:i4>
      </vt:variant>
      <vt:variant>
        <vt:i4>5</vt:i4>
      </vt:variant>
      <vt:variant>
        <vt:lpwstr/>
      </vt:variant>
      <vt:variant>
        <vt:lpwstr>_Toc373501922</vt:lpwstr>
      </vt:variant>
      <vt:variant>
        <vt:i4>1441849</vt:i4>
      </vt:variant>
      <vt:variant>
        <vt:i4>26</vt:i4>
      </vt:variant>
      <vt:variant>
        <vt:i4>0</vt:i4>
      </vt:variant>
      <vt:variant>
        <vt:i4>5</vt:i4>
      </vt:variant>
      <vt:variant>
        <vt:lpwstr/>
      </vt:variant>
      <vt:variant>
        <vt:lpwstr>_Toc373501921</vt:lpwstr>
      </vt:variant>
      <vt:variant>
        <vt:i4>1441849</vt:i4>
      </vt:variant>
      <vt:variant>
        <vt:i4>20</vt:i4>
      </vt:variant>
      <vt:variant>
        <vt:i4>0</vt:i4>
      </vt:variant>
      <vt:variant>
        <vt:i4>5</vt:i4>
      </vt:variant>
      <vt:variant>
        <vt:lpwstr/>
      </vt:variant>
      <vt:variant>
        <vt:lpwstr>_Toc373501920</vt:lpwstr>
      </vt:variant>
      <vt:variant>
        <vt:i4>1376313</vt:i4>
      </vt:variant>
      <vt:variant>
        <vt:i4>14</vt:i4>
      </vt:variant>
      <vt:variant>
        <vt:i4>0</vt:i4>
      </vt:variant>
      <vt:variant>
        <vt:i4>5</vt:i4>
      </vt:variant>
      <vt:variant>
        <vt:lpwstr/>
      </vt:variant>
      <vt:variant>
        <vt:lpwstr>_Toc373501919</vt:lpwstr>
      </vt:variant>
      <vt:variant>
        <vt:i4>1376313</vt:i4>
      </vt:variant>
      <vt:variant>
        <vt:i4>8</vt:i4>
      </vt:variant>
      <vt:variant>
        <vt:i4>0</vt:i4>
      </vt:variant>
      <vt:variant>
        <vt:i4>5</vt:i4>
      </vt:variant>
      <vt:variant>
        <vt:lpwstr/>
      </vt:variant>
      <vt:variant>
        <vt:lpwstr>_Toc373501918</vt:lpwstr>
      </vt:variant>
      <vt:variant>
        <vt:i4>1376313</vt:i4>
      </vt:variant>
      <vt:variant>
        <vt:i4>2</vt:i4>
      </vt:variant>
      <vt:variant>
        <vt:i4>0</vt:i4>
      </vt:variant>
      <vt:variant>
        <vt:i4>5</vt:i4>
      </vt:variant>
      <vt:variant>
        <vt:lpwstr/>
      </vt:variant>
      <vt:variant>
        <vt:lpwstr>_Toc373501917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 Clarkson</dc:creator>
  <cp:lastModifiedBy>Clarkson, Iain</cp:lastModifiedBy>
  <cp:revision>13</cp:revision>
  <cp:lastPrinted>2023-11-10T17:29:00Z</cp:lastPrinted>
  <dcterms:created xsi:type="dcterms:W3CDTF">2022-11-11T15:57:00Z</dcterms:created>
  <dcterms:modified xsi:type="dcterms:W3CDTF">2023-11-10T17:32:00Z</dcterms:modified>
</cp:coreProperties>
</file>